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095"/>
      </w:tblGrid>
      <w:tr w:rsidR="006D3271" w:rsidRPr="006D3271" w14:paraId="181F8762" w14:textId="77777777" w:rsidTr="001C212A">
        <w:trPr>
          <w:trHeight w:val="835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252C" w14:textId="77777777" w:rsidR="001C0127" w:rsidRPr="006D3271" w:rsidRDefault="001C0127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loai_19"/>
            <w:r w:rsidRPr="006D3271">
              <w:rPr>
                <w:bCs/>
                <w:sz w:val="24"/>
                <w:szCs w:val="24"/>
              </w:rPr>
              <w:t xml:space="preserve">ỦY BAN NHÂN DÂN </w:t>
            </w:r>
            <w:r w:rsidRPr="006D3271">
              <w:rPr>
                <w:bCs/>
                <w:sz w:val="24"/>
                <w:szCs w:val="24"/>
              </w:rPr>
              <w:br/>
              <w:t>THÀNH PHỐ HỒ CHÍ MINH</w:t>
            </w:r>
          </w:p>
          <w:p w14:paraId="4034DF01" w14:textId="77777777" w:rsidR="001C0127" w:rsidRPr="006D3271" w:rsidRDefault="001C0127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3271">
              <w:rPr>
                <w:b/>
                <w:bCs/>
                <w:sz w:val="24"/>
                <w:szCs w:val="24"/>
              </w:rPr>
              <w:t>SỞ GIÁO DỤC VÀ ĐÀO TẠO</w:t>
            </w:r>
          </w:p>
          <w:p w14:paraId="475BF0EB" w14:textId="77777777" w:rsidR="001C212A" w:rsidRPr="006D3271" w:rsidRDefault="003E2F22" w:rsidP="0029338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AF71EB7">
                <v:line id="Straight Connector 2" o:spid="_x0000_s2061" style="position:absolute;left:0;text-align:left;z-index:251670528;visibility:visible;mso-wrap-distance-top:-3e-5mm;mso-wrap-distance-bottom:-3e-5mm" from="60.1pt,3.15pt" to="112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A3HAIAADU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/iUz2ezKUZ0cCWkGPK0se4Thw4Fo8RSqKAaKcjpxbrA&#10;gxRDSDhWsBFSxs5LhfoSL6aTaUywIAULzhBmzWFfSYNOJMxO/GJR3vMYZuCoWARrOWHrm+2IkFfb&#10;Xy5VwPOVeDo36zocPxbpYj1fz/NRPpmtR3la16OPmyofzTbZ07T+UFdVnf0M1LK8aAVjXAV2w6Bm&#10;+d8Nwu3JXEfsPqp3GZK36FEvT3b4R9KxlaF71znYA7tszdBiP5sx+PaOwvA/7r39+NpXvwAAAP//&#10;AwBQSwMEFAAGAAgAAAAhAOvH7h/dAAAACQEAAA8AAABkcnMvZG93bnJldi54bWxMj0FPwzAMhe9I&#10;/IfISFymLaWDAaXphIDedmEMcfUa01Y0TtdkW+HXY8QBbn720/P38uXoOnWgIbSeDVzMElDElbct&#10;1wY2L+X0BlSIyBY7z2TgkwIsi9OTHDPrj/xMh3WslYRwyNBAE2OfaR2qhhyGme+J5fbuB4dR5FBr&#10;O+BRwl2n0yRZaIcty4cGe3poqPpY752BUL7SrvyaVJPkbV57SnePqyc05vxsvL8DFWmMf2b4wRd0&#10;KIRp6/dsg+pEX97OxSpDcgVKDOniOgW1/V3oItf/GxTfAAAA//8DAFBLAQItABQABgAIAAAAIQC2&#10;gziS/gAAAOEBAAATAAAAAAAAAAAAAAAAAAAAAABbQ29udGVudF9UeXBlc10ueG1sUEsBAi0AFAAG&#10;AAgAAAAhADj9If/WAAAAlAEAAAsAAAAAAAAAAAAAAAAALwEAAF9yZWxzLy5yZWxzUEsBAi0AFAAG&#10;AAgAAAAhAG+W0DccAgAANQQAAA4AAAAAAAAAAAAAAAAALgIAAGRycy9lMm9Eb2MueG1sUEsBAi0A&#10;FAAGAAgAAAAhAOvH7h/dAAAACQEAAA8AAAAAAAAAAAAAAAAAdgQAAGRycy9kb3ducmV2LnhtbFBL&#10;BQYAAAAABAAEAPMAAACABQAAAAA=&#10;"/>
              </w:pic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31F" w14:textId="77777777" w:rsidR="001C0127" w:rsidRPr="006D3271" w:rsidRDefault="003E2F22" w:rsidP="00293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5620330">
                <v:line id="Straight Connector 3" o:spid="_x0000_s2060" style="position:absolute;left:0;text-align:left;z-index:251669504;visibility:visible;mso-wrap-distance-top:-3e-5mm;mso-wrap-distance-bottom:-3e-5mm;mso-position-horizontal-relative:text;mso-position-vertical-relative:text" from="65.85pt,33.65pt" to="223.3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MA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zWZ59mGJEb76EFLdEY53/xHWPglFiKVSQjRTk+OJ8&#10;IEKKW0g4VnojpIytlwoNJV5M82lMcFoKFpwhzNl2X0mLjiQMT/xiVeB5DLP6oFgE6zhh66vtiZAX&#10;Gy6XKuBBKUDnal2m48ciXazn6/lkNMln69EkrevRx001Gc02UGw9rquqzn4Gatmk6ARjXAV2t0nN&#10;Jn83Cdc3c5mx+6zeZUjeoke9gOztH0nHXob2XQZhr9l5a289huGMwdeHFKb/cQ/243Nf/QIAAP//&#10;AwBQSwMEFAAGAAgAAAAhAAm+zgndAAAACQEAAA8AAABkcnMvZG93bnJldi54bWxMj81OwzAQhO9I&#10;vIO1SFwq6iT8tIQ4FQJy40IBcd3GSxIRr9PYbQNPzyIOcJzZT7MzxWpyvdrTGDrPBtJ5Aoq49rbj&#10;xsDLc3W2BBUissXeMxn4pACr8viowNz6Az/Rfh0bJSEccjTQxjjkWoe6JYdh7gdiub370WEUOTba&#10;jniQcNfrLEmutMOO5UOLA921VH+sd85AqF5pW33N6lnydt54yrb3jw9ozOnJdHsDKtIU/2D4qS/V&#10;oZROG79jG1QvOl0uBDWwSGWCABeX1xmoza+hy0L/X1B+AwAA//8DAFBLAQItABQABgAIAAAAIQC2&#10;gziS/gAAAOEBAAATAAAAAAAAAAAAAAAAAAAAAABbQ29udGVudF9UeXBlc10ueG1sUEsBAi0AFAAG&#10;AAgAAAAhADj9If/WAAAAlAEAAAsAAAAAAAAAAAAAAAAALwEAAF9yZWxzLy5yZWxzUEsBAi0AFAAG&#10;AAgAAAAhAEtWkwAcAgAANgQAAA4AAAAAAAAAAAAAAAAALgIAAGRycy9lMm9Eb2MueG1sUEsBAi0A&#10;FAAGAAgAAAAhAAm+zgndAAAACQEAAA8AAAAAAAAAAAAAAAAAdgQAAGRycy9kb3ducmV2LnhtbFBL&#10;BQYAAAAABAAEAPMAAACABQAAAAA=&#10;"/>
              </w:pict>
            </w:r>
            <w:r w:rsidR="001C0127" w:rsidRPr="006D3271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="001C0127" w:rsidRPr="006D3271">
              <w:rPr>
                <w:b/>
                <w:bCs/>
                <w:sz w:val="24"/>
                <w:szCs w:val="24"/>
              </w:rPr>
              <w:br/>
            </w:r>
            <w:r w:rsidR="001C0127" w:rsidRPr="006D3271">
              <w:rPr>
                <w:b/>
                <w:bCs/>
                <w:sz w:val="26"/>
                <w:szCs w:val="26"/>
              </w:rPr>
              <w:t>Độc lập - Tự do - Hạnh phúc</w:t>
            </w:r>
            <w:r w:rsidR="001C0127" w:rsidRPr="006D3271">
              <w:rPr>
                <w:b/>
                <w:bCs/>
                <w:sz w:val="26"/>
                <w:szCs w:val="26"/>
              </w:rPr>
              <w:br/>
            </w:r>
          </w:p>
        </w:tc>
      </w:tr>
      <w:tr w:rsidR="006D3271" w:rsidRPr="006D3271" w14:paraId="30A672CA" w14:textId="77777777" w:rsidTr="001C212A">
        <w:trPr>
          <w:trHeight w:val="1025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7A25" w14:textId="3AEE0E97" w:rsidR="001C0127" w:rsidRPr="006D3271" w:rsidRDefault="001C0127" w:rsidP="002933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3271">
              <w:rPr>
                <w:sz w:val="24"/>
                <w:szCs w:val="24"/>
              </w:rPr>
              <w:t xml:space="preserve">Số: </w:t>
            </w:r>
            <w:r w:rsidR="003E6A29">
              <w:rPr>
                <w:sz w:val="24"/>
                <w:szCs w:val="24"/>
              </w:rPr>
              <w:t>1239</w:t>
            </w:r>
            <w:r w:rsidRPr="006D3271">
              <w:rPr>
                <w:sz w:val="24"/>
                <w:szCs w:val="24"/>
              </w:rPr>
              <w:t>/</w:t>
            </w:r>
            <w:r w:rsidR="00B423A8" w:rsidRPr="006D3271">
              <w:rPr>
                <w:sz w:val="24"/>
                <w:szCs w:val="24"/>
              </w:rPr>
              <w:t>KH</w:t>
            </w:r>
            <w:r w:rsidRPr="006D3271">
              <w:rPr>
                <w:sz w:val="24"/>
                <w:szCs w:val="24"/>
              </w:rPr>
              <w:t>-</w:t>
            </w:r>
            <w:r w:rsidR="004816FA" w:rsidRPr="006D3271">
              <w:rPr>
                <w:sz w:val="24"/>
                <w:szCs w:val="24"/>
              </w:rPr>
              <w:t>S</w:t>
            </w:r>
            <w:r w:rsidRPr="006D3271">
              <w:rPr>
                <w:sz w:val="24"/>
                <w:szCs w:val="24"/>
              </w:rPr>
              <w:t>GDĐT</w:t>
            </w:r>
          </w:p>
          <w:p w14:paraId="76EF921D" w14:textId="77777777" w:rsidR="001C0127" w:rsidRPr="006D3271" w:rsidRDefault="001C0127" w:rsidP="002933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56F9" w14:textId="6F5FA3DE" w:rsidR="001C0127" w:rsidRPr="00E47215" w:rsidRDefault="00091624" w:rsidP="001C212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E47215">
              <w:rPr>
                <w:i/>
                <w:iCs/>
                <w:sz w:val="26"/>
                <w:szCs w:val="26"/>
              </w:rPr>
              <w:t>Thành phố Hồ Chí Minh, ngày</w:t>
            </w:r>
            <w:r w:rsidR="004816FA" w:rsidRPr="00E47215">
              <w:rPr>
                <w:i/>
                <w:iCs/>
                <w:sz w:val="26"/>
                <w:szCs w:val="26"/>
              </w:rPr>
              <w:t xml:space="preserve"> </w:t>
            </w:r>
            <w:r w:rsidR="003E6A29">
              <w:rPr>
                <w:i/>
                <w:iCs/>
                <w:sz w:val="26"/>
                <w:szCs w:val="26"/>
              </w:rPr>
              <w:t>25</w:t>
            </w:r>
            <w:r w:rsidR="001C0127" w:rsidRPr="00E47215">
              <w:rPr>
                <w:i/>
                <w:iCs/>
                <w:sz w:val="26"/>
                <w:szCs w:val="26"/>
              </w:rPr>
              <w:t xml:space="preserve"> tháng </w:t>
            </w:r>
            <w:r w:rsidR="004816FA" w:rsidRPr="00E47215">
              <w:rPr>
                <w:i/>
                <w:iCs/>
                <w:sz w:val="26"/>
                <w:szCs w:val="26"/>
              </w:rPr>
              <w:t>4</w:t>
            </w:r>
            <w:r w:rsidR="001C0127" w:rsidRPr="00E47215">
              <w:rPr>
                <w:i/>
                <w:iCs/>
                <w:sz w:val="26"/>
                <w:szCs w:val="26"/>
              </w:rPr>
              <w:t xml:space="preserve"> năm 20</w:t>
            </w:r>
            <w:r w:rsidR="004816FA" w:rsidRPr="00E47215">
              <w:rPr>
                <w:i/>
                <w:iCs/>
                <w:sz w:val="26"/>
                <w:szCs w:val="26"/>
              </w:rPr>
              <w:t>22</w:t>
            </w:r>
          </w:p>
        </w:tc>
      </w:tr>
    </w:tbl>
    <w:bookmarkEnd w:id="0"/>
    <w:p w14:paraId="7C8E6B2C" w14:textId="0F12A3A2" w:rsidR="007B1DB4" w:rsidRPr="006D3271" w:rsidRDefault="00D27803" w:rsidP="00293FD8">
      <w:pPr>
        <w:jc w:val="center"/>
        <w:rPr>
          <w:b/>
          <w:noProof/>
        </w:rPr>
      </w:pPr>
      <w:r w:rsidRPr="006D3271">
        <w:rPr>
          <w:b/>
          <w:noProof/>
        </w:rPr>
        <w:t>KẾ</w:t>
      </w:r>
      <w:r w:rsidR="007B1DB4" w:rsidRPr="006D3271">
        <w:rPr>
          <w:b/>
          <w:noProof/>
        </w:rPr>
        <w:t xml:space="preserve"> HOẠCH</w:t>
      </w:r>
    </w:p>
    <w:p w14:paraId="591C3D8A" w14:textId="44366078" w:rsidR="00093CA5" w:rsidRPr="006D3271" w:rsidRDefault="00093CA5" w:rsidP="00293FD8">
      <w:pPr>
        <w:jc w:val="center"/>
        <w:rPr>
          <w:b/>
          <w:noProof/>
        </w:rPr>
      </w:pPr>
      <w:r w:rsidRPr="006D3271">
        <w:rPr>
          <w:b/>
          <w:noProof/>
        </w:rPr>
        <w:t xml:space="preserve">Thực hiện Đề án đo lường chất lượng hoạt động và cung cấp dịch vụ công tại các cơ </w:t>
      </w:r>
      <w:r w:rsidR="00006125">
        <w:rPr>
          <w:b/>
          <w:noProof/>
        </w:rPr>
        <w:t>sở giáo dục</w:t>
      </w:r>
      <w:r w:rsidRPr="006D3271">
        <w:rPr>
          <w:b/>
          <w:noProof/>
        </w:rPr>
        <w:t xml:space="preserve"> </w:t>
      </w:r>
      <w:r w:rsidR="00006125">
        <w:rPr>
          <w:b/>
          <w:noProof/>
        </w:rPr>
        <w:t xml:space="preserve">trên địa bàn Thành phố Hồ Chí Minh </w:t>
      </w:r>
      <w:r w:rsidRPr="006D3271">
        <w:rPr>
          <w:b/>
          <w:noProof/>
        </w:rPr>
        <w:t>năm 2022</w:t>
      </w:r>
    </w:p>
    <w:p w14:paraId="1F48818D" w14:textId="0664C271" w:rsidR="007B1DB4" w:rsidRPr="006D3271" w:rsidRDefault="003E2F22" w:rsidP="00093CA5">
      <w:pPr>
        <w:rPr>
          <w:noProof/>
          <w:lang w:eastAsia="ar-SA"/>
        </w:rPr>
      </w:pPr>
      <w:r>
        <w:rPr>
          <w:noProof/>
          <w:lang w:eastAsia="ar-SA"/>
        </w:rPr>
        <w:pict w14:anchorId="62840E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margin-left:141.45pt;margin-top:3.7pt;width:176.25pt;height:.75pt;flip:y;z-index:251671552" o:connectortype="straight"/>
        </w:pict>
      </w:r>
    </w:p>
    <w:p w14:paraId="3B9EB05A" w14:textId="10BE13D1" w:rsidR="00F8265F" w:rsidRPr="006D3271" w:rsidRDefault="00F8265F" w:rsidP="00772485">
      <w:pPr>
        <w:spacing w:before="120" w:after="120" w:line="276" w:lineRule="auto"/>
        <w:ind w:firstLine="709"/>
        <w:jc w:val="both"/>
      </w:pPr>
      <w:r w:rsidRPr="006D3271">
        <w:t xml:space="preserve">Căn cứ Quyết định số </w:t>
      </w:r>
      <w:r w:rsidR="003627E6" w:rsidRPr="006D3271">
        <w:t>3982/QĐ-BGDĐT</w:t>
      </w:r>
      <w:r w:rsidRPr="006D3271">
        <w:t xml:space="preserve"> ngày </w:t>
      </w:r>
      <w:r w:rsidR="003627E6" w:rsidRPr="006D3271">
        <w:t>17</w:t>
      </w:r>
      <w:r w:rsidRPr="006D3271">
        <w:t xml:space="preserve"> tháng </w:t>
      </w:r>
      <w:r w:rsidR="003627E6" w:rsidRPr="006D3271">
        <w:t>9</w:t>
      </w:r>
      <w:r w:rsidRPr="006D3271">
        <w:t xml:space="preserve"> năm 201</w:t>
      </w:r>
      <w:r w:rsidR="003627E6" w:rsidRPr="006D3271">
        <w:t>3</w:t>
      </w:r>
      <w:r w:rsidRPr="006D3271">
        <w:t xml:space="preserve"> của </w:t>
      </w:r>
      <w:r w:rsidR="0098573A" w:rsidRPr="006D3271">
        <w:br/>
      </w:r>
      <w:r w:rsidR="003627E6" w:rsidRPr="006D3271">
        <w:t>Bộ trưởng Bộ Giáo dục và Đào tạo Phê duyệt Đề án</w:t>
      </w:r>
      <w:r w:rsidR="00140828" w:rsidRPr="006D3271">
        <w:t xml:space="preserve"> “</w:t>
      </w:r>
      <w:r w:rsidR="003627E6" w:rsidRPr="006D3271">
        <w:t xml:space="preserve">Xây dựng phương pháp </w:t>
      </w:r>
      <w:r w:rsidR="0098573A" w:rsidRPr="006D3271">
        <w:br/>
      </w:r>
      <w:r w:rsidR="003627E6" w:rsidRPr="006D3271">
        <w:t>đo lường sự hài lòng của người dân đối với dịch vụ giáo dục công”;</w:t>
      </w:r>
    </w:p>
    <w:p w14:paraId="51E03407" w14:textId="60E2D5C6" w:rsidR="003627E6" w:rsidRPr="009B08CF" w:rsidRDefault="003627E6" w:rsidP="00772485">
      <w:pPr>
        <w:spacing w:before="120" w:after="120" w:line="276" w:lineRule="auto"/>
        <w:ind w:firstLine="709"/>
        <w:jc w:val="both"/>
      </w:pPr>
      <w:r w:rsidRPr="009B08CF">
        <w:t xml:space="preserve">Căn cứ Quyết định số 2329/QĐ-BGDĐT ngày 11 tháng 7 năm 2017 của </w:t>
      </w:r>
      <w:r w:rsidR="009B08CF" w:rsidRPr="009B08CF">
        <w:br/>
      </w:r>
      <w:r w:rsidRPr="009B08CF">
        <w:t xml:space="preserve">Bộ trưởng Bộ Giáo dục và Đào tạo ban hành Bộ công cụ khảo sát và tài liệu </w:t>
      </w:r>
      <w:r w:rsidR="009B08CF" w:rsidRPr="009B08CF">
        <w:br/>
      </w:r>
      <w:r w:rsidRPr="009B08CF">
        <w:t xml:space="preserve">hướng dẫn triển khai đo lường sự hài lòng của người dân đối với dịch vụ </w:t>
      </w:r>
      <w:r w:rsidR="009B08CF">
        <w:br/>
      </w:r>
      <w:r w:rsidRPr="009B08CF">
        <w:t>g</w:t>
      </w:r>
      <w:r w:rsidR="002748FD" w:rsidRPr="009B08CF">
        <w:t>iáo dục công;</w:t>
      </w:r>
    </w:p>
    <w:p w14:paraId="1A45E873" w14:textId="7366D864" w:rsidR="00833BA9" w:rsidRPr="006D3271" w:rsidRDefault="005957DF" w:rsidP="00772485">
      <w:pPr>
        <w:spacing w:before="120" w:after="120" w:line="276" w:lineRule="auto"/>
        <w:ind w:firstLine="709"/>
        <w:jc w:val="both"/>
        <w:rPr>
          <w:bCs/>
        </w:rPr>
      </w:pPr>
      <w:r>
        <w:rPr>
          <w:bCs/>
        </w:rPr>
        <w:t>Căn cứ</w:t>
      </w:r>
      <w:r w:rsidR="00833BA9" w:rsidRPr="006D3271">
        <w:rPr>
          <w:bCs/>
        </w:rPr>
        <w:t xml:space="preserve"> Kế hoạch số </w:t>
      </w:r>
      <w:r w:rsidR="00093CA5" w:rsidRPr="006D3271">
        <w:rPr>
          <w:bCs/>
        </w:rPr>
        <w:t>172</w:t>
      </w:r>
      <w:r w:rsidR="00833BA9" w:rsidRPr="006D3271">
        <w:rPr>
          <w:bCs/>
        </w:rPr>
        <w:t>/KH-</w:t>
      </w:r>
      <w:r w:rsidR="00093CA5" w:rsidRPr="006D3271">
        <w:rPr>
          <w:bCs/>
        </w:rPr>
        <w:t>S</w:t>
      </w:r>
      <w:r w:rsidR="00833BA9" w:rsidRPr="006D3271">
        <w:rPr>
          <w:bCs/>
        </w:rPr>
        <w:t xml:space="preserve">GDĐT ngày </w:t>
      </w:r>
      <w:r w:rsidR="00093CA5" w:rsidRPr="006D3271">
        <w:rPr>
          <w:bCs/>
        </w:rPr>
        <w:t>21</w:t>
      </w:r>
      <w:r w:rsidR="00833BA9" w:rsidRPr="006D3271">
        <w:rPr>
          <w:bCs/>
        </w:rPr>
        <w:t xml:space="preserve"> tháng </w:t>
      </w:r>
      <w:r w:rsidR="00140828" w:rsidRPr="006D3271">
        <w:rPr>
          <w:bCs/>
        </w:rPr>
        <w:t>0</w:t>
      </w:r>
      <w:r w:rsidR="00093CA5" w:rsidRPr="006D3271">
        <w:rPr>
          <w:bCs/>
        </w:rPr>
        <w:t>1</w:t>
      </w:r>
      <w:r w:rsidR="00833BA9" w:rsidRPr="006D3271">
        <w:rPr>
          <w:bCs/>
        </w:rPr>
        <w:t xml:space="preserve"> năm 20</w:t>
      </w:r>
      <w:r w:rsidR="00093CA5" w:rsidRPr="006D3271">
        <w:rPr>
          <w:bCs/>
        </w:rPr>
        <w:t>22</w:t>
      </w:r>
      <w:r w:rsidR="00833BA9" w:rsidRPr="006D3271">
        <w:rPr>
          <w:bCs/>
        </w:rPr>
        <w:t xml:space="preserve"> về </w:t>
      </w:r>
      <w:r w:rsidR="0098573A" w:rsidRPr="006D3271">
        <w:rPr>
          <w:bCs/>
        </w:rPr>
        <w:br/>
      </w:r>
      <w:r w:rsidR="00093CA5" w:rsidRPr="006D3271">
        <w:rPr>
          <w:bCs/>
          <w:lang w:val="vi-VN"/>
        </w:rPr>
        <w:t xml:space="preserve">thực hiện công tác cải cách hành chính (CCHC) trong lĩnh vực giáo dục và </w:t>
      </w:r>
      <w:r w:rsidR="009B08CF">
        <w:rPr>
          <w:bCs/>
          <w:lang w:val="vi-VN"/>
        </w:rPr>
        <w:br/>
      </w:r>
      <w:r w:rsidR="00093CA5" w:rsidRPr="006D3271">
        <w:rPr>
          <w:bCs/>
          <w:lang w:val="vi-VN"/>
        </w:rPr>
        <w:t>đào tạo năm 2022</w:t>
      </w:r>
      <w:r w:rsidR="00833BA9" w:rsidRPr="006D3271">
        <w:rPr>
          <w:bCs/>
        </w:rPr>
        <w:t>;</w:t>
      </w:r>
    </w:p>
    <w:p w14:paraId="06F34232" w14:textId="40FC3F7A" w:rsidR="00F8265F" w:rsidRPr="006D3271" w:rsidRDefault="00F8265F" w:rsidP="00772485">
      <w:pPr>
        <w:spacing w:before="120" w:after="120" w:line="276" w:lineRule="auto"/>
        <w:ind w:firstLine="709"/>
        <w:jc w:val="both"/>
      </w:pPr>
      <w:r w:rsidRPr="006D3271">
        <w:t>Sở Giáo dục và Đào tạo ban hành Kế hoạc</w:t>
      </w:r>
      <w:r w:rsidR="003C625F" w:rsidRPr="006D3271">
        <w:t xml:space="preserve">h </w:t>
      </w:r>
      <w:r w:rsidR="00833BA9" w:rsidRPr="006D3271">
        <w:t xml:space="preserve">thực hiện </w:t>
      </w:r>
      <w:r w:rsidR="00093CA5" w:rsidRPr="006D3271">
        <w:rPr>
          <w:noProof/>
        </w:rPr>
        <w:t xml:space="preserve">Đề án đo lường </w:t>
      </w:r>
      <w:r w:rsidR="0098573A" w:rsidRPr="006D3271">
        <w:rPr>
          <w:noProof/>
        </w:rPr>
        <w:br/>
      </w:r>
      <w:r w:rsidR="00093CA5" w:rsidRPr="006D3271">
        <w:rPr>
          <w:noProof/>
        </w:rPr>
        <w:t xml:space="preserve">chất lượng hoạt động và cung cấp dịch vụ công tại các cơ </w:t>
      </w:r>
      <w:r w:rsidR="00B91B0C" w:rsidRPr="00B91B0C">
        <w:rPr>
          <w:noProof/>
        </w:rPr>
        <w:t xml:space="preserve">sở giáo dục trên </w:t>
      </w:r>
      <w:r w:rsidR="009B08CF">
        <w:rPr>
          <w:noProof/>
        </w:rPr>
        <w:br/>
      </w:r>
      <w:r w:rsidR="00B91B0C" w:rsidRPr="00B91B0C">
        <w:rPr>
          <w:noProof/>
        </w:rPr>
        <w:t xml:space="preserve">địa bàn Thành phố Hồ Chí Minh </w:t>
      </w:r>
      <w:r w:rsidR="00093CA5" w:rsidRPr="006D3271">
        <w:rPr>
          <w:noProof/>
        </w:rPr>
        <w:t xml:space="preserve">năm 2022 </w:t>
      </w:r>
      <w:r w:rsidRPr="006D3271">
        <w:t>với những nội dung sau:</w:t>
      </w:r>
    </w:p>
    <w:p w14:paraId="3D3F3767" w14:textId="77777777" w:rsidR="007B1DB4" w:rsidRPr="006D3271" w:rsidRDefault="007B1DB4" w:rsidP="0098573A">
      <w:pPr>
        <w:spacing w:before="120" w:after="120" w:line="276" w:lineRule="auto"/>
        <w:ind w:firstLine="709"/>
        <w:jc w:val="both"/>
        <w:rPr>
          <w:b/>
          <w:noProof/>
        </w:rPr>
      </w:pPr>
      <w:r w:rsidRPr="006D3271">
        <w:rPr>
          <w:b/>
          <w:noProof/>
        </w:rPr>
        <w:t xml:space="preserve">I. MỤC </w:t>
      </w:r>
      <w:r w:rsidR="0071007C" w:rsidRPr="006D3271">
        <w:rPr>
          <w:b/>
          <w:noProof/>
        </w:rPr>
        <w:t>TIÊU</w:t>
      </w:r>
      <w:r w:rsidRPr="006D3271">
        <w:rPr>
          <w:b/>
          <w:noProof/>
        </w:rPr>
        <w:t>, YÊU CẦU</w:t>
      </w:r>
    </w:p>
    <w:p w14:paraId="3D3D4FF2" w14:textId="77777777" w:rsidR="0071007C" w:rsidRPr="006D3271" w:rsidRDefault="0071007C" w:rsidP="0098573A">
      <w:pPr>
        <w:spacing w:before="120" w:after="120" w:line="276" w:lineRule="auto"/>
        <w:ind w:firstLine="709"/>
        <w:jc w:val="both"/>
        <w:rPr>
          <w:b/>
          <w:noProof/>
        </w:rPr>
      </w:pPr>
      <w:r w:rsidRPr="006D3271">
        <w:rPr>
          <w:b/>
          <w:noProof/>
        </w:rPr>
        <w:t xml:space="preserve">1. </w:t>
      </w:r>
      <w:r w:rsidR="00A00154" w:rsidRPr="006D3271">
        <w:rPr>
          <w:b/>
          <w:noProof/>
        </w:rPr>
        <w:t>Mục tiêu</w:t>
      </w:r>
    </w:p>
    <w:p w14:paraId="7430D579" w14:textId="77777777" w:rsidR="008A4B8D" w:rsidRPr="006D3271" w:rsidRDefault="008A4B8D" w:rsidP="0098573A">
      <w:pPr>
        <w:pStyle w:val="BodyText"/>
        <w:spacing w:before="120" w:line="276" w:lineRule="auto"/>
        <w:ind w:firstLine="709"/>
        <w:jc w:val="both"/>
        <w:rPr>
          <w:i/>
          <w:szCs w:val="26"/>
        </w:rPr>
      </w:pPr>
      <w:r w:rsidRPr="006D3271">
        <w:rPr>
          <w:i/>
          <w:szCs w:val="26"/>
        </w:rPr>
        <w:t>a. Mục tiêu chung:</w:t>
      </w:r>
    </w:p>
    <w:p w14:paraId="107A65A4" w14:textId="444D074D" w:rsidR="00140828" w:rsidRPr="006D3271" w:rsidRDefault="00654CF5" w:rsidP="0098573A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- </w:t>
      </w:r>
      <w:r w:rsidR="008A4B8D" w:rsidRPr="006D3271">
        <w:rPr>
          <w:szCs w:val="26"/>
        </w:rPr>
        <w:t xml:space="preserve">Nhằm đánh giá một cách khoa học, khách quan chất lượng cung ứng dịch vụ của các cơ sở giáo dục công lập </w:t>
      </w:r>
      <w:r w:rsidR="0071007C" w:rsidRPr="006D3271">
        <w:rPr>
          <w:szCs w:val="26"/>
        </w:rPr>
        <w:t xml:space="preserve">trên địa bàn thành phố, </w:t>
      </w:r>
      <w:r w:rsidR="008A4B8D" w:rsidRPr="006D3271">
        <w:rPr>
          <w:szCs w:val="26"/>
        </w:rPr>
        <w:t>thông qua việc tìm hiểu cảm nhận của những đối tượng trực tiếp thụ hưởng những dịch vụ này</w:t>
      </w:r>
      <w:r w:rsidR="0071007C" w:rsidRPr="006D3271">
        <w:rPr>
          <w:szCs w:val="26"/>
        </w:rPr>
        <w:t xml:space="preserve"> (phụ huynh và học sinh)</w:t>
      </w:r>
      <w:r w:rsidR="008A4B8D" w:rsidRPr="006D3271">
        <w:rPr>
          <w:szCs w:val="26"/>
        </w:rPr>
        <w:t xml:space="preserve">. </w:t>
      </w:r>
    </w:p>
    <w:p w14:paraId="429A0099" w14:textId="0FCBA3EB" w:rsidR="008A4B8D" w:rsidRDefault="00654CF5" w:rsidP="0098573A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- </w:t>
      </w:r>
      <w:r w:rsidR="008A4B8D" w:rsidRPr="006D3271">
        <w:rPr>
          <w:szCs w:val="26"/>
        </w:rPr>
        <w:t xml:space="preserve">Kết quả khảo sát là cơ sở để </w:t>
      </w:r>
      <w:r w:rsidR="0071007C" w:rsidRPr="006D3271">
        <w:rPr>
          <w:szCs w:val="26"/>
        </w:rPr>
        <w:t>Sở Giáo dục và Đào tạo</w:t>
      </w:r>
      <w:r w:rsidR="008A4B8D" w:rsidRPr="006D3271">
        <w:rPr>
          <w:szCs w:val="26"/>
        </w:rPr>
        <w:t xml:space="preserve"> và các cơ sở </w:t>
      </w:r>
      <w:r w:rsidR="00D276FA">
        <w:rPr>
          <w:szCs w:val="26"/>
        </w:rPr>
        <w:br/>
      </w:r>
      <w:r w:rsidR="008A4B8D" w:rsidRPr="006D3271">
        <w:rPr>
          <w:szCs w:val="26"/>
        </w:rPr>
        <w:t xml:space="preserve">giáo dục xác định được nhu cầu, nguyện vọng của </w:t>
      </w:r>
      <w:r w:rsidR="0071007C" w:rsidRPr="006D3271">
        <w:rPr>
          <w:szCs w:val="26"/>
        </w:rPr>
        <w:t>phụ huynh và học sinh</w:t>
      </w:r>
      <w:r w:rsidR="008A4B8D" w:rsidRPr="006D3271">
        <w:rPr>
          <w:szCs w:val="26"/>
        </w:rPr>
        <w:t xml:space="preserve"> để có những biện pháp cải tiến, nâng cao chất lượng phục vụ, đáp ứng ngày càng tốt hơn nhu cầu của </w:t>
      </w:r>
      <w:r w:rsidR="0071007C" w:rsidRPr="006D3271">
        <w:rPr>
          <w:szCs w:val="26"/>
        </w:rPr>
        <w:t xml:space="preserve">phụ huynh và học sinh, </w:t>
      </w:r>
      <w:r w:rsidR="008A4B8D" w:rsidRPr="006D3271">
        <w:rPr>
          <w:szCs w:val="26"/>
        </w:rPr>
        <w:t>đảm bảo sự hài lòng của người dân với chất lượng dịch vụ giáo dục công</w:t>
      </w:r>
      <w:r w:rsidR="0071007C" w:rsidRPr="006D3271">
        <w:rPr>
          <w:szCs w:val="26"/>
        </w:rPr>
        <w:t xml:space="preserve"> trên địa bàn </w:t>
      </w:r>
      <w:r w:rsidR="00C97DC8" w:rsidRPr="006D3271">
        <w:rPr>
          <w:szCs w:val="26"/>
        </w:rPr>
        <w:t>T</w:t>
      </w:r>
      <w:r w:rsidR="0071007C" w:rsidRPr="006D3271">
        <w:rPr>
          <w:szCs w:val="26"/>
        </w:rPr>
        <w:t>hành phố</w:t>
      </w:r>
      <w:r w:rsidR="008A4B8D" w:rsidRPr="006D3271">
        <w:rPr>
          <w:szCs w:val="26"/>
        </w:rPr>
        <w:t>.</w:t>
      </w:r>
    </w:p>
    <w:p w14:paraId="125C3781" w14:textId="77777777" w:rsidR="0099089D" w:rsidRPr="006D3271" w:rsidRDefault="0099089D" w:rsidP="0098573A">
      <w:pPr>
        <w:pStyle w:val="BodyText"/>
        <w:spacing w:before="120" w:line="276" w:lineRule="auto"/>
        <w:ind w:firstLine="709"/>
        <w:jc w:val="both"/>
        <w:rPr>
          <w:szCs w:val="26"/>
        </w:rPr>
      </w:pPr>
    </w:p>
    <w:p w14:paraId="2915B404" w14:textId="77777777" w:rsidR="008A4B8D" w:rsidRPr="006D3271" w:rsidRDefault="008A4B8D" w:rsidP="00B65773">
      <w:pPr>
        <w:pStyle w:val="BodyText"/>
        <w:spacing w:before="120" w:line="276" w:lineRule="auto"/>
        <w:ind w:firstLine="709"/>
        <w:jc w:val="both"/>
        <w:rPr>
          <w:i/>
          <w:szCs w:val="26"/>
        </w:rPr>
      </w:pPr>
      <w:r w:rsidRPr="006D3271">
        <w:rPr>
          <w:i/>
          <w:szCs w:val="26"/>
        </w:rPr>
        <w:lastRenderedPageBreak/>
        <w:t>b. Mục tiêu cụ thể:</w:t>
      </w:r>
    </w:p>
    <w:p w14:paraId="40A7CD67" w14:textId="29280D51" w:rsidR="00A00154" w:rsidRPr="00E5581A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pacing w:val="-6"/>
          <w:szCs w:val="26"/>
        </w:rPr>
      </w:pPr>
      <w:r w:rsidRPr="00E5581A">
        <w:rPr>
          <w:spacing w:val="-6"/>
          <w:szCs w:val="26"/>
        </w:rPr>
        <w:t xml:space="preserve">Xác định được mức độ hài lòng đối với cách thức </w:t>
      </w:r>
      <w:r w:rsidR="00E5581A" w:rsidRPr="00E5581A">
        <w:rPr>
          <w:spacing w:val="-6"/>
          <w:szCs w:val="26"/>
        </w:rPr>
        <w:t xml:space="preserve">tiếp cận </w:t>
      </w:r>
      <w:r w:rsidRPr="00E5581A">
        <w:rPr>
          <w:spacing w:val="-6"/>
          <w:szCs w:val="26"/>
        </w:rPr>
        <w:t>dịch vụ</w:t>
      </w:r>
      <w:r w:rsidR="00E5581A" w:rsidRPr="00E5581A">
        <w:rPr>
          <w:spacing w:val="-6"/>
          <w:szCs w:val="26"/>
        </w:rPr>
        <w:t xml:space="preserve"> giáo dục</w:t>
      </w:r>
      <w:r w:rsidRPr="00E5581A">
        <w:rPr>
          <w:spacing w:val="-6"/>
          <w:szCs w:val="26"/>
        </w:rPr>
        <w:t>.</w:t>
      </w:r>
    </w:p>
    <w:p w14:paraId="007FBAFE" w14:textId="517D0744" w:rsidR="00A00154" w:rsidRPr="00E5581A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pacing w:val="-6"/>
          <w:szCs w:val="26"/>
        </w:rPr>
      </w:pPr>
      <w:r w:rsidRPr="00E5581A">
        <w:rPr>
          <w:spacing w:val="-6"/>
          <w:szCs w:val="26"/>
        </w:rPr>
        <w:t xml:space="preserve">Xác định được mức độ hài lòng đối với </w:t>
      </w:r>
      <w:r w:rsidR="00E5581A" w:rsidRPr="00E5581A">
        <w:rPr>
          <w:spacing w:val="-6"/>
          <w:szCs w:val="26"/>
        </w:rPr>
        <w:t>cơ sở vật chất, trang thiết bị dạy học</w:t>
      </w:r>
      <w:r w:rsidRPr="00E5581A">
        <w:rPr>
          <w:spacing w:val="-6"/>
          <w:szCs w:val="26"/>
        </w:rPr>
        <w:t>.</w:t>
      </w:r>
    </w:p>
    <w:p w14:paraId="3F355C32" w14:textId="77777777" w:rsidR="00A00154" w:rsidRPr="006D3271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rPr>
          <w:szCs w:val="26"/>
        </w:rPr>
        <w:t>Xác định được mức độ hài lòng đối với môi trường giáo dục.</w:t>
      </w:r>
    </w:p>
    <w:p w14:paraId="7D1EAD4C" w14:textId="00CBF8E5" w:rsidR="00A00154" w:rsidRPr="00D276FA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pacing w:val="-6"/>
          <w:szCs w:val="26"/>
        </w:rPr>
      </w:pPr>
      <w:r w:rsidRPr="00D276FA">
        <w:rPr>
          <w:spacing w:val="-6"/>
          <w:szCs w:val="26"/>
        </w:rPr>
        <w:t xml:space="preserve">Xác định được mức độ hài lòng đối với </w:t>
      </w:r>
      <w:r w:rsidR="00E5581A">
        <w:rPr>
          <w:spacing w:val="-6"/>
          <w:szCs w:val="26"/>
        </w:rPr>
        <w:t xml:space="preserve">hoạt động giáo dục </w:t>
      </w:r>
      <w:r w:rsidRPr="00D276FA">
        <w:rPr>
          <w:spacing w:val="-6"/>
          <w:szCs w:val="26"/>
        </w:rPr>
        <w:t>(</w:t>
      </w:r>
      <w:r w:rsidR="00E5581A">
        <w:rPr>
          <w:spacing w:val="-6"/>
          <w:szCs w:val="26"/>
        </w:rPr>
        <w:t>tổ chức dạy học, phương pháp, hình thức,…</w:t>
      </w:r>
      <w:r w:rsidRPr="00D276FA">
        <w:rPr>
          <w:spacing w:val="-6"/>
          <w:szCs w:val="26"/>
        </w:rPr>
        <w:t>).</w:t>
      </w:r>
    </w:p>
    <w:p w14:paraId="32C04CED" w14:textId="48397C2D" w:rsidR="00E5581A" w:rsidRDefault="00E5581A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D276FA">
        <w:rPr>
          <w:spacing w:val="-6"/>
          <w:szCs w:val="26"/>
        </w:rPr>
        <w:t xml:space="preserve">Xác định được mức độ hài lòng </w:t>
      </w:r>
      <w:r>
        <w:rPr>
          <w:spacing w:val="-6"/>
          <w:szCs w:val="26"/>
        </w:rPr>
        <w:t xml:space="preserve">về </w:t>
      </w:r>
      <w:r>
        <w:rPr>
          <w:szCs w:val="26"/>
        </w:rPr>
        <w:t xml:space="preserve">sự phát triển, tiến bộ và thực hiện nghĩa vụ </w:t>
      </w:r>
      <w:r w:rsidR="009A14F5">
        <w:rPr>
          <w:szCs w:val="26"/>
        </w:rPr>
        <w:t xml:space="preserve">đối với </w:t>
      </w:r>
      <w:r>
        <w:rPr>
          <w:szCs w:val="26"/>
        </w:rPr>
        <w:t>công dân của học sinh.</w:t>
      </w:r>
    </w:p>
    <w:p w14:paraId="1CEB3EB0" w14:textId="2C1813E7" w:rsidR="00A00154" w:rsidRPr="006D3271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rPr>
          <w:szCs w:val="26"/>
        </w:rPr>
        <w:t>Công bố mức độ hài lòng của người dân đối với từng bậc học, cấp học.</w:t>
      </w:r>
    </w:p>
    <w:p w14:paraId="07D0A601" w14:textId="5F7B76F8" w:rsidR="008A4B8D" w:rsidRPr="00551883" w:rsidRDefault="008A4B8D" w:rsidP="00B65773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pacing w:val="-6"/>
          <w:szCs w:val="26"/>
        </w:rPr>
      </w:pPr>
      <w:r w:rsidRPr="00551883">
        <w:rPr>
          <w:spacing w:val="-6"/>
          <w:szCs w:val="26"/>
        </w:rPr>
        <w:t>Kiến nghị với các cơ quan quản l</w:t>
      </w:r>
      <w:r w:rsidR="002F3EA7">
        <w:rPr>
          <w:spacing w:val="-6"/>
          <w:szCs w:val="26"/>
        </w:rPr>
        <w:t>ý</w:t>
      </w:r>
      <w:r w:rsidRPr="00551883">
        <w:rPr>
          <w:spacing w:val="-6"/>
          <w:szCs w:val="26"/>
        </w:rPr>
        <w:t xml:space="preserve"> và các cơ sở giáo dục một số biện pháp </w:t>
      </w:r>
      <w:r w:rsidR="00551883">
        <w:rPr>
          <w:spacing w:val="-6"/>
          <w:szCs w:val="26"/>
        </w:rPr>
        <w:br/>
      </w:r>
      <w:r w:rsidRPr="00551883">
        <w:rPr>
          <w:spacing w:val="-6"/>
          <w:szCs w:val="26"/>
        </w:rPr>
        <w:t>cải tiến nâng cao chất lượng dịch vụ, các điều kiện cung ứng cũng như cách thức cung ứng dịch vụ giáo dục công.</w:t>
      </w:r>
    </w:p>
    <w:p w14:paraId="6A7D3373" w14:textId="77777777" w:rsidR="008A4B8D" w:rsidRPr="006D3271" w:rsidRDefault="0071007C" w:rsidP="00B65773">
      <w:pPr>
        <w:pStyle w:val="Heading2"/>
        <w:spacing w:before="120" w:after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85634353"/>
      <w:bookmarkStart w:id="2" w:name="_Toc485651065"/>
      <w:r w:rsidRPr="006D327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A4B8D" w:rsidRPr="006D3271">
        <w:rPr>
          <w:rFonts w:ascii="Times New Roman" w:hAnsi="Times New Roman" w:cs="Times New Roman"/>
          <w:color w:val="auto"/>
          <w:sz w:val="28"/>
          <w:szCs w:val="28"/>
        </w:rPr>
        <w:t xml:space="preserve"> Yêu cầu</w:t>
      </w:r>
      <w:bookmarkEnd w:id="1"/>
      <w:bookmarkEnd w:id="2"/>
    </w:p>
    <w:p w14:paraId="602BC0BB" w14:textId="2814BF20" w:rsidR="008A4B8D" w:rsidRPr="006D3271" w:rsidRDefault="00654CF5" w:rsidP="00B65773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- </w:t>
      </w:r>
      <w:r w:rsidR="008A4B8D" w:rsidRPr="006D3271">
        <w:rPr>
          <w:szCs w:val="26"/>
        </w:rPr>
        <w:t>Việc đo lườn</w:t>
      </w:r>
      <w:r w:rsidR="0071007C" w:rsidRPr="006D3271">
        <w:rPr>
          <w:szCs w:val="26"/>
        </w:rPr>
        <w:t>g, đánh giá mức độ hài lòng của phụ huynh và học sinh</w:t>
      </w:r>
      <w:r w:rsidR="008A4B8D" w:rsidRPr="006D3271">
        <w:rPr>
          <w:szCs w:val="26"/>
        </w:rPr>
        <w:t xml:space="preserve"> </w:t>
      </w:r>
      <w:r w:rsidR="00551883">
        <w:rPr>
          <w:szCs w:val="26"/>
        </w:rPr>
        <w:br/>
      </w:r>
      <w:r w:rsidR="008A4B8D" w:rsidRPr="006D3271">
        <w:rPr>
          <w:szCs w:val="26"/>
        </w:rPr>
        <w:t xml:space="preserve">đối với dịch vụ giáo dục công </w:t>
      </w:r>
      <w:r w:rsidR="0071007C" w:rsidRPr="006D3271">
        <w:rPr>
          <w:szCs w:val="26"/>
        </w:rPr>
        <w:t xml:space="preserve">trên địa bàn </w:t>
      </w:r>
      <w:r w:rsidR="00B65773" w:rsidRPr="006D3271">
        <w:rPr>
          <w:szCs w:val="26"/>
        </w:rPr>
        <w:t>T</w:t>
      </w:r>
      <w:r w:rsidR="0071007C" w:rsidRPr="006D3271">
        <w:rPr>
          <w:szCs w:val="26"/>
        </w:rPr>
        <w:t>hành phố</w:t>
      </w:r>
      <w:r w:rsidR="00B65773" w:rsidRPr="006D3271">
        <w:rPr>
          <w:szCs w:val="26"/>
        </w:rPr>
        <w:t xml:space="preserve"> </w:t>
      </w:r>
      <w:r w:rsidR="008A4B8D" w:rsidRPr="006D3271">
        <w:rPr>
          <w:szCs w:val="26"/>
        </w:rPr>
        <w:t>phải được tiến hành một cách khoa học, khách quan, tuân thủ nghiêm túc qu</w:t>
      </w:r>
      <w:r w:rsidR="00140828" w:rsidRPr="006D3271">
        <w:rPr>
          <w:szCs w:val="26"/>
        </w:rPr>
        <w:t>y</w:t>
      </w:r>
      <w:r w:rsidR="008A4B8D" w:rsidRPr="006D3271">
        <w:rPr>
          <w:szCs w:val="26"/>
        </w:rPr>
        <w:t xml:space="preserve"> trình chọn mẫu, xác định cỡ mẫu, hướng dẫn trả lời phiếu hỏi, thu phiếu, chỉnh lí, xử lí, phân tích phiếu và viết báo cáo tổng kết.</w:t>
      </w:r>
    </w:p>
    <w:p w14:paraId="098DACBD" w14:textId="61E3CEA5" w:rsidR="008A4B8D" w:rsidRPr="006D3271" w:rsidRDefault="0071007C" w:rsidP="00B65773">
      <w:pPr>
        <w:pStyle w:val="BodyText"/>
        <w:spacing w:before="120" w:line="276" w:lineRule="auto"/>
        <w:ind w:firstLine="709"/>
        <w:jc w:val="both"/>
        <w:rPr>
          <w:b/>
          <w:szCs w:val="26"/>
        </w:rPr>
      </w:pPr>
      <w:r w:rsidRPr="006D3271">
        <w:rPr>
          <w:b/>
          <w:szCs w:val="26"/>
        </w:rPr>
        <w:t>II.</w:t>
      </w:r>
      <w:bookmarkStart w:id="3" w:name="_Toc485634354"/>
      <w:bookmarkStart w:id="4" w:name="_Toc485651066"/>
      <w:bookmarkEnd w:id="3"/>
      <w:bookmarkEnd w:id="4"/>
      <w:r w:rsidR="00B65773" w:rsidRPr="006D3271">
        <w:rPr>
          <w:b/>
          <w:szCs w:val="26"/>
        </w:rPr>
        <w:t xml:space="preserve"> </w:t>
      </w:r>
      <w:r w:rsidRPr="006D3271">
        <w:rPr>
          <w:b/>
        </w:rPr>
        <w:t>PHẠM VI, ĐỐI TƯỢNG</w:t>
      </w:r>
    </w:p>
    <w:p w14:paraId="425192B1" w14:textId="1B7576C0" w:rsidR="00887092" w:rsidRPr="006D3271" w:rsidRDefault="0071007C" w:rsidP="00B65773">
      <w:pPr>
        <w:pStyle w:val="BodyText"/>
        <w:widowControl w:val="0"/>
        <w:suppressAutoHyphens/>
        <w:spacing w:before="120" w:line="276" w:lineRule="auto"/>
        <w:ind w:firstLine="709"/>
        <w:jc w:val="both"/>
        <w:rPr>
          <w:szCs w:val="26"/>
        </w:rPr>
      </w:pPr>
      <w:r w:rsidRPr="006D3271">
        <w:rPr>
          <w:b/>
          <w:szCs w:val="26"/>
        </w:rPr>
        <w:t xml:space="preserve">1. </w:t>
      </w:r>
      <w:r w:rsidR="008A4B8D" w:rsidRPr="006D3271">
        <w:rPr>
          <w:b/>
          <w:szCs w:val="26"/>
        </w:rPr>
        <w:t>Phạm vi</w:t>
      </w:r>
    </w:p>
    <w:p w14:paraId="1B288A3B" w14:textId="58277CB0" w:rsidR="008A4B8D" w:rsidRPr="006D3271" w:rsidRDefault="00654CF5" w:rsidP="00B65773">
      <w:pPr>
        <w:pStyle w:val="BodyText"/>
        <w:widowControl w:val="0"/>
        <w:suppressAutoHyphens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- </w:t>
      </w:r>
      <w:r w:rsidR="008A4B8D" w:rsidRPr="006D3271">
        <w:rPr>
          <w:szCs w:val="26"/>
        </w:rPr>
        <w:t xml:space="preserve">Điều tra sự hài lòng của </w:t>
      </w:r>
      <w:r w:rsidR="002B5C44" w:rsidRPr="006D3271">
        <w:rPr>
          <w:szCs w:val="26"/>
        </w:rPr>
        <w:t>phụ huynh và học sinh</w:t>
      </w:r>
      <w:r w:rsidR="008A4B8D" w:rsidRPr="006D3271">
        <w:rPr>
          <w:szCs w:val="26"/>
        </w:rPr>
        <w:t xml:space="preserve"> đối với dịch vụ giáo dục công được thực hiện </w:t>
      </w:r>
      <w:r w:rsidR="001E48D3" w:rsidRPr="006D3271">
        <w:rPr>
          <w:szCs w:val="26"/>
        </w:rPr>
        <w:t xml:space="preserve">tại </w:t>
      </w:r>
      <w:r w:rsidR="001C212A" w:rsidRPr="006D3271">
        <w:rPr>
          <w:szCs w:val="26"/>
        </w:rPr>
        <w:t xml:space="preserve">một số cơ sở giáo dục trên địa bàn 3 quận – huyện của </w:t>
      </w:r>
      <w:r w:rsidR="00B65773" w:rsidRPr="006D3271">
        <w:rPr>
          <w:szCs w:val="26"/>
        </w:rPr>
        <w:t>T</w:t>
      </w:r>
      <w:r w:rsidR="001C212A" w:rsidRPr="006D3271">
        <w:rPr>
          <w:szCs w:val="26"/>
        </w:rPr>
        <w:t>hành phố</w:t>
      </w:r>
      <w:r w:rsidR="008A4B8D" w:rsidRPr="006D3271">
        <w:rPr>
          <w:szCs w:val="26"/>
        </w:rPr>
        <w:t>.</w:t>
      </w:r>
    </w:p>
    <w:p w14:paraId="7D4BBC6B" w14:textId="6CC00EFB" w:rsidR="0071007C" w:rsidRPr="006D3271" w:rsidRDefault="0071007C" w:rsidP="00887092">
      <w:pPr>
        <w:pStyle w:val="BodyText"/>
        <w:widowControl w:val="0"/>
        <w:suppressAutoHyphens/>
        <w:spacing w:before="120" w:line="276" w:lineRule="auto"/>
        <w:ind w:firstLine="709"/>
        <w:jc w:val="both"/>
        <w:rPr>
          <w:b/>
          <w:szCs w:val="26"/>
        </w:rPr>
      </w:pPr>
      <w:r w:rsidRPr="006D3271">
        <w:rPr>
          <w:b/>
          <w:szCs w:val="26"/>
        </w:rPr>
        <w:t xml:space="preserve">2. </w:t>
      </w:r>
      <w:r w:rsidR="008A4B8D" w:rsidRPr="006D3271">
        <w:rPr>
          <w:b/>
          <w:szCs w:val="26"/>
        </w:rPr>
        <w:t xml:space="preserve">Đối tượng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3580"/>
      </w:tblGrid>
      <w:tr w:rsidR="006D3271" w:rsidRPr="006D3271" w14:paraId="02805E00" w14:textId="77777777" w:rsidTr="00140828">
        <w:trPr>
          <w:jc w:val="center"/>
        </w:trPr>
        <w:tc>
          <w:tcPr>
            <w:tcW w:w="2784" w:type="dxa"/>
            <w:shd w:val="clear" w:color="auto" w:fill="auto"/>
          </w:tcPr>
          <w:p w14:paraId="5D883D8B" w14:textId="77777777" w:rsidR="008A4B8D" w:rsidRPr="006D3271" w:rsidRDefault="008A4B8D" w:rsidP="001C212A">
            <w:pPr>
              <w:spacing w:before="120" w:after="120" w:line="276" w:lineRule="auto"/>
              <w:rPr>
                <w:b/>
                <w:szCs w:val="26"/>
              </w:rPr>
            </w:pPr>
            <w:r w:rsidRPr="006D3271">
              <w:rPr>
                <w:b/>
                <w:szCs w:val="26"/>
              </w:rPr>
              <w:t>Cấp học</w:t>
            </w:r>
          </w:p>
        </w:tc>
        <w:tc>
          <w:tcPr>
            <w:tcW w:w="3580" w:type="dxa"/>
            <w:shd w:val="clear" w:color="auto" w:fill="auto"/>
          </w:tcPr>
          <w:p w14:paraId="4EADF442" w14:textId="77777777" w:rsidR="008A4B8D" w:rsidRPr="006D3271" w:rsidRDefault="008A4B8D" w:rsidP="001C212A">
            <w:pPr>
              <w:spacing w:before="120" w:after="120" w:line="276" w:lineRule="auto"/>
              <w:rPr>
                <w:b/>
                <w:szCs w:val="26"/>
              </w:rPr>
            </w:pPr>
            <w:r w:rsidRPr="006D3271">
              <w:rPr>
                <w:b/>
                <w:szCs w:val="26"/>
              </w:rPr>
              <w:t>Đối tượng</w:t>
            </w:r>
          </w:p>
        </w:tc>
      </w:tr>
      <w:tr w:rsidR="006D3271" w:rsidRPr="006D3271" w14:paraId="72298957" w14:textId="77777777" w:rsidTr="00140828">
        <w:trPr>
          <w:jc w:val="center"/>
        </w:trPr>
        <w:tc>
          <w:tcPr>
            <w:tcW w:w="2784" w:type="dxa"/>
            <w:shd w:val="clear" w:color="auto" w:fill="auto"/>
          </w:tcPr>
          <w:p w14:paraId="11A2C732" w14:textId="77777777" w:rsidR="008A4B8D" w:rsidRPr="006D3271" w:rsidRDefault="00140828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>M</w:t>
            </w:r>
            <w:r w:rsidR="008A4B8D" w:rsidRPr="006D3271">
              <w:rPr>
                <w:szCs w:val="26"/>
              </w:rPr>
              <w:t xml:space="preserve">ầm non </w:t>
            </w:r>
          </w:p>
        </w:tc>
        <w:tc>
          <w:tcPr>
            <w:tcW w:w="3580" w:type="dxa"/>
            <w:shd w:val="clear" w:color="auto" w:fill="auto"/>
          </w:tcPr>
          <w:p w14:paraId="2CC08E8D" w14:textId="77777777" w:rsidR="008A4B8D" w:rsidRPr="006D3271" w:rsidRDefault="008A4B8D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 xml:space="preserve">Cha mẹ học sinh </w:t>
            </w:r>
          </w:p>
        </w:tc>
      </w:tr>
      <w:tr w:rsidR="006D3271" w:rsidRPr="006D3271" w14:paraId="06D02BE7" w14:textId="77777777" w:rsidTr="00140828">
        <w:trPr>
          <w:jc w:val="center"/>
        </w:trPr>
        <w:tc>
          <w:tcPr>
            <w:tcW w:w="2784" w:type="dxa"/>
            <w:shd w:val="clear" w:color="auto" w:fill="auto"/>
          </w:tcPr>
          <w:p w14:paraId="3E86D1CE" w14:textId="77777777" w:rsidR="008A4B8D" w:rsidRPr="006D3271" w:rsidRDefault="008A4B8D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 xml:space="preserve">Tiểu học </w:t>
            </w:r>
          </w:p>
        </w:tc>
        <w:tc>
          <w:tcPr>
            <w:tcW w:w="3580" w:type="dxa"/>
            <w:shd w:val="clear" w:color="auto" w:fill="auto"/>
          </w:tcPr>
          <w:p w14:paraId="552BA7C6" w14:textId="77777777" w:rsidR="008A4B8D" w:rsidRPr="006D3271" w:rsidRDefault="008A4B8D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 xml:space="preserve">Cha mẹ học sinh </w:t>
            </w:r>
          </w:p>
        </w:tc>
      </w:tr>
      <w:tr w:rsidR="006D3271" w:rsidRPr="006D3271" w14:paraId="3656BA45" w14:textId="77777777" w:rsidTr="00140828">
        <w:trPr>
          <w:jc w:val="center"/>
        </w:trPr>
        <w:tc>
          <w:tcPr>
            <w:tcW w:w="2784" w:type="dxa"/>
            <w:shd w:val="clear" w:color="auto" w:fill="auto"/>
          </w:tcPr>
          <w:p w14:paraId="7B30EFA4" w14:textId="77777777" w:rsidR="008A4B8D" w:rsidRPr="006D3271" w:rsidRDefault="00140828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>Trung học cơ sở</w:t>
            </w:r>
          </w:p>
        </w:tc>
        <w:tc>
          <w:tcPr>
            <w:tcW w:w="3580" w:type="dxa"/>
            <w:shd w:val="clear" w:color="auto" w:fill="auto"/>
          </w:tcPr>
          <w:p w14:paraId="1F6665A9" w14:textId="77777777" w:rsidR="008A4B8D" w:rsidRPr="006D3271" w:rsidRDefault="008A4B8D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 xml:space="preserve">Cha mẹ học sinh </w:t>
            </w:r>
          </w:p>
        </w:tc>
      </w:tr>
      <w:tr w:rsidR="006D3271" w:rsidRPr="006D3271" w14:paraId="0FDC1173" w14:textId="77777777" w:rsidTr="00140828">
        <w:trPr>
          <w:jc w:val="center"/>
        </w:trPr>
        <w:tc>
          <w:tcPr>
            <w:tcW w:w="2784" w:type="dxa"/>
            <w:shd w:val="clear" w:color="auto" w:fill="auto"/>
          </w:tcPr>
          <w:p w14:paraId="3834B38C" w14:textId="77777777" w:rsidR="008A4B8D" w:rsidRPr="006D3271" w:rsidRDefault="00140828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>Trung học phổ thông</w:t>
            </w:r>
          </w:p>
        </w:tc>
        <w:tc>
          <w:tcPr>
            <w:tcW w:w="3580" w:type="dxa"/>
            <w:shd w:val="clear" w:color="auto" w:fill="auto"/>
          </w:tcPr>
          <w:p w14:paraId="58D8CA77" w14:textId="77777777" w:rsidR="008A4B8D" w:rsidRPr="006D3271" w:rsidRDefault="008A4B8D" w:rsidP="001C212A">
            <w:pPr>
              <w:spacing w:before="120" w:after="120" w:line="276" w:lineRule="auto"/>
              <w:rPr>
                <w:szCs w:val="26"/>
              </w:rPr>
            </w:pPr>
            <w:r w:rsidRPr="006D3271">
              <w:rPr>
                <w:szCs w:val="26"/>
              </w:rPr>
              <w:t>Cha mẹ học sinh và Học sinh</w:t>
            </w:r>
          </w:p>
        </w:tc>
      </w:tr>
    </w:tbl>
    <w:p w14:paraId="08961091" w14:textId="5B093395" w:rsidR="0090456D" w:rsidRPr="006D3271" w:rsidRDefault="001E48D3" w:rsidP="00887092">
      <w:pPr>
        <w:spacing w:before="360" w:after="120" w:line="276" w:lineRule="auto"/>
        <w:ind w:firstLine="709"/>
        <w:jc w:val="both"/>
        <w:rPr>
          <w:b/>
          <w:noProof/>
        </w:rPr>
      </w:pPr>
      <w:r w:rsidRPr="006D3271">
        <w:rPr>
          <w:b/>
          <w:noProof/>
        </w:rPr>
        <w:lastRenderedPageBreak/>
        <w:t>I</w:t>
      </w:r>
      <w:r w:rsidR="007B1DB4" w:rsidRPr="006D3271">
        <w:rPr>
          <w:b/>
          <w:noProof/>
        </w:rPr>
        <w:t xml:space="preserve">II. </w:t>
      </w:r>
      <w:r w:rsidR="005C4BC8" w:rsidRPr="006D3271">
        <w:rPr>
          <w:b/>
          <w:noProof/>
        </w:rPr>
        <w:t>THỜI GIAN, ĐỊA ĐIỂM</w:t>
      </w:r>
      <w:r w:rsidR="006B65EA">
        <w:rPr>
          <w:b/>
          <w:noProof/>
        </w:rPr>
        <w:t>, SỐ LƯỢNG THAM GIA KHẢO SÁT</w:t>
      </w:r>
    </w:p>
    <w:p w14:paraId="00064F77" w14:textId="564BA67B" w:rsidR="005C4BC8" w:rsidRPr="009B08CF" w:rsidRDefault="005C4BC8" w:rsidP="00887092">
      <w:pPr>
        <w:spacing w:before="120" w:after="120" w:line="276" w:lineRule="auto"/>
        <w:ind w:firstLine="709"/>
        <w:jc w:val="both"/>
        <w:rPr>
          <w:noProof/>
          <w:spacing w:val="-6"/>
        </w:rPr>
      </w:pPr>
      <w:r w:rsidRPr="009B08CF">
        <w:rPr>
          <w:b/>
          <w:noProof/>
          <w:spacing w:val="-6"/>
        </w:rPr>
        <w:t>1. Thời gian</w:t>
      </w:r>
      <w:r w:rsidRPr="009B08CF">
        <w:rPr>
          <w:noProof/>
          <w:spacing w:val="-6"/>
        </w:rPr>
        <w:t xml:space="preserve">: </w:t>
      </w:r>
      <w:r w:rsidR="00140828" w:rsidRPr="009B08CF">
        <w:rPr>
          <w:noProof/>
          <w:spacing w:val="-6"/>
        </w:rPr>
        <w:t>T</w:t>
      </w:r>
      <w:r w:rsidRPr="009B08CF">
        <w:rPr>
          <w:noProof/>
          <w:spacing w:val="-6"/>
        </w:rPr>
        <w:t xml:space="preserve">ừ </w:t>
      </w:r>
      <w:r w:rsidR="00140828" w:rsidRPr="009B08CF">
        <w:rPr>
          <w:noProof/>
          <w:spacing w:val="-6"/>
        </w:rPr>
        <w:t xml:space="preserve">ngày </w:t>
      </w:r>
      <w:r w:rsidR="006D3271" w:rsidRPr="009B08CF">
        <w:rPr>
          <w:noProof/>
          <w:spacing w:val="-6"/>
        </w:rPr>
        <w:t>0</w:t>
      </w:r>
      <w:r w:rsidR="004B0C8D">
        <w:rPr>
          <w:noProof/>
          <w:spacing w:val="-6"/>
        </w:rPr>
        <w:t>9</w:t>
      </w:r>
      <w:r w:rsidR="00140828" w:rsidRPr="009B08CF">
        <w:rPr>
          <w:noProof/>
          <w:spacing w:val="-6"/>
        </w:rPr>
        <w:t xml:space="preserve"> tháng </w:t>
      </w:r>
      <w:r w:rsidR="006D3271" w:rsidRPr="009B08CF">
        <w:rPr>
          <w:noProof/>
          <w:spacing w:val="-6"/>
        </w:rPr>
        <w:t>5</w:t>
      </w:r>
      <w:r w:rsidR="00140828" w:rsidRPr="009B08CF">
        <w:rPr>
          <w:noProof/>
          <w:spacing w:val="-6"/>
        </w:rPr>
        <w:t xml:space="preserve"> năm </w:t>
      </w:r>
      <w:r w:rsidRPr="009B08CF">
        <w:rPr>
          <w:noProof/>
          <w:spacing w:val="-6"/>
        </w:rPr>
        <w:t>20</w:t>
      </w:r>
      <w:r w:rsidR="00923BB9" w:rsidRPr="009B08CF">
        <w:rPr>
          <w:noProof/>
          <w:spacing w:val="-6"/>
        </w:rPr>
        <w:t>22</w:t>
      </w:r>
      <w:r w:rsidRPr="009B08CF">
        <w:rPr>
          <w:noProof/>
          <w:spacing w:val="-6"/>
        </w:rPr>
        <w:t xml:space="preserve"> đến ngày </w:t>
      </w:r>
      <w:r w:rsidR="004B0C8D">
        <w:rPr>
          <w:noProof/>
          <w:spacing w:val="-6"/>
        </w:rPr>
        <w:t>20</w:t>
      </w:r>
      <w:r w:rsidR="00140828" w:rsidRPr="009B08CF">
        <w:rPr>
          <w:noProof/>
          <w:spacing w:val="-6"/>
        </w:rPr>
        <w:t xml:space="preserve"> tháng </w:t>
      </w:r>
      <w:r w:rsidR="006D3271" w:rsidRPr="009B08CF">
        <w:rPr>
          <w:noProof/>
          <w:spacing w:val="-6"/>
        </w:rPr>
        <w:t>5</w:t>
      </w:r>
      <w:r w:rsidR="00A85E9B" w:rsidRPr="009B08CF">
        <w:rPr>
          <w:noProof/>
          <w:spacing w:val="-6"/>
        </w:rPr>
        <w:t xml:space="preserve"> </w:t>
      </w:r>
      <w:r w:rsidR="00140828" w:rsidRPr="009B08CF">
        <w:rPr>
          <w:noProof/>
          <w:spacing w:val="-6"/>
        </w:rPr>
        <w:t xml:space="preserve">năm </w:t>
      </w:r>
      <w:r w:rsidRPr="009B08CF">
        <w:rPr>
          <w:noProof/>
          <w:spacing w:val="-6"/>
        </w:rPr>
        <w:t>20</w:t>
      </w:r>
      <w:r w:rsidR="00923BB9" w:rsidRPr="009B08CF">
        <w:rPr>
          <w:noProof/>
          <w:spacing w:val="-6"/>
        </w:rPr>
        <w:t>22</w:t>
      </w:r>
      <w:r w:rsidRPr="009B08CF">
        <w:rPr>
          <w:noProof/>
          <w:spacing w:val="-6"/>
        </w:rPr>
        <w:t>.</w:t>
      </w:r>
    </w:p>
    <w:p w14:paraId="0D2331F8" w14:textId="0B0CBF29" w:rsidR="005C4BC8" w:rsidRDefault="005C4BC8" w:rsidP="00887092">
      <w:pPr>
        <w:spacing w:before="120" w:after="120" w:line="276" w:lineRule="auto"/>
        <w:ind w:firstLine="709"/>
        <w:jc w:val="both"/>
        <w:rPr>
          <w:szCs w:val="26"/>
        </w:rPr>
      </w:pPr>
      <w:r w:rsidRPr="006D3271">
        <w:rPr>
          <w:b/>
          <w:noProof/>
        </w:rPr>
        <w:t>2. Địa điểm</w:t>
      </w:r>
      <w:r w:rsidRPr="006D3271">
        <w:rPr>
          <w:noProof/>
        </w:rPr>
        <w:t xml:space="preserve">: </w:t>
      </w:r>
      <w:bookmarkStart w:id="5" w:name="_Hlk100133641"/>
      <w:r w:rsidRPr="006D3271">
        <w:rPr>
          <w:noProof/>
        </w:rPr>
        <w:t xml:space="preserve">Tại </w:t>
      </w:r>
      <w:r w:rsidR="005675A4" w:rsidRPr="006D3271">
        <w:rPr>
          <w:noProof/>
        </w:rPr>
        <w:t>Q</w:t>
      </w:r>
      <w:r w:rsidRPr="006D3271">
        <w:rPr>
          <w:noProof/>
        </w:rPr>
        <w:t xml:space="preserve">uận </w:t>
      </w:r>
      <w:r w:rsidR="00923BB9" w:rsidRPr="006D3271">
        <w:rPr>
          <w:szCs w:val="26"/>
        </w:rPr>
        <w:t>6</w:t>
      </w:r>
      <w:r w:rsidR="005675A4" w:rsidRPr="006D3271">
        <w:rPr>
          <w:szCs w:val="26"/>
        </w:rPr>
        <w:t>,</w:t>
      </w:r>
      <w:r w:rsidRPr="006D3271">
        <w:rPr>
          <w:szCs w:val="26"/>
        </w:rPr>
        <w:t xml:space="preserve"> </w:t>
      </w:r>
      <w:r w:rsidR="00F21967" w:rsidRPr="006D3271">
        <w:rPr>
          <w:szCs w:val="26"/>
        </w:rPr>
        <w:t xml:space="preserve">Quận 10 </w:t>
      </w:r>
      <w:r w:rsidR="001C212A" w:rsidRPr="006D3271">
        <w:rPr>
          <w:szCs w:val="26"/>
        </w:rPr>
        <w:t>và huyện</w:t>
      </w:r>
      <w:r w:rsidRPr="006D3271">
        <w:rPr>
          <w:szCs w:val="26"/>
        </w:rPr>
        <w:t xml:space="preserve"> </w:t>
      </w:r>
      <w:r w:rsidR="00B306CF" w:rsidRPr="006D3271">
        <w:rPr>
          <w:szCs w:val="26"/>
        </w:rPr>
        <w:t>Hóc Môn</w:t>
      </w:r>
      <w:r w:rsidR="001C212A" w:rsidRPr="006D3271">
        <w:rPr>
          <w:szCs w:val="26"/>
        </w:rPr>
        <w:t xml:space="preserve"> (mỗi quận, huyện chọn 02 </w:t>
      </w:r>
      <w:r w:rsidR="005675A4" w:rsidRPr="006D3271">
        <w:rPr>
          <w:szCs w:val="26"/>
        </w:rPr>
        <w:t>CSGD M</w:t>
      </w:r>
      <w:r w:rsidR="001C212A" w:rsidRPr="006D3271">
        <w:rPr>
          <w:szCs w:val="26"/>
        </w:rPr>
        <w:t>ầm non, 02 trường Tiểu học, 02 trường THCS</w:t>
      </w:r>
      <w:r w:rsidR="005675A4" w:rsidRPr="006D3271">
        <w:rPr>
          <w:szCs w:val="26"/>
        </w:rPr>
        <w:t xml:space="preserve"> để thực hiện) và</w:t>
      </w:r>
      <w:r w:rsidR="00B306CF" w:rsidRPr="006D3271">
        <w:rPr>
          <w:szCs w:val="26"/>
        </w:rPr>
        <w:t xml:space="preserve"> </w:t>
      </w:r>
      <w:r w:rsidR="005675A4" w:rsidRPr="006D3271">
        <w:rPr>
          <w:szCs w:val="26"/>
        </w:rPr>
        <w:t>c</w:t>
      </w:r>
      <w:r w:rsidRPr="006D3271">
        <w:rPr>
          <w:szCs w:val="26"/>
        </w:rPr>
        <w:t xml:space="preserve">ác Trường THPT </w:t>
      </w:r>
      <w:r w:rsidR="00B306CF" w:rsidRPr="006D3271">
        <w:rPr>
          <w:szCs w:val="26"/>
        </w:rPr>
        <w:t>Phạm Phú Thứ</w:t>
      </w:r>
      <w:r w:rsidRPr="006D3271">
        <w:rPr>
          <w:szCs w:val="26"/>
        </w:rPr>
        <w:t xml:space="preserve">, </w:t>
      </w:r>
      <w:r w:rsidR="005675A4" w:rsidRPr="006D3271">
        <w:rPr>
          <w:szCs w:val="26"/>
        </w:rPr>
        <w:t>THPT</w:t>
      </w:r>
      <w:r w:rsidR="00B306CF" w:rsidRPr="006D3271">
        <w:rPr>
          <w:szCs w:val="26"/>
        </w:rPr>
        <w:t xml:space="preserve"> </w:t>
      </w:r>
      <w:r w:rsidR="00F21967" w:rsidRPr="006D3271">
        <w:rPr>
          <w:szCs w:val="26"/>
        </w:rPr>
        <w:t>Nguyễn Du</w:t>
      </w:r>
      <w:r w:rsidRPr="006D3271">
        <w:rPr>
          <w:szCs w:val="26"/>
        </w:rPr>
        <w:t xml:space="preserve">, </w:t>
      </w:r>
      <w:r w:rsidR="005675A4" w:rsidRPr="006D3271">
        <w:rPr>
          <w:szCs w:val="26"/>
        </w:rPr>
        <w:t>THPT</w:t>
      </w:r>
      <w:r w:rsidR="00B306CF" w:rsidRPr="006D3271">
        <w:rPr>
          <w:szCs w:val="26"/>
        </w:rPr>
        <w:t xml:space="preserve"> Lý Thường Kiệt</w:t>
      </w:r>
      <w:r w:rsidRPr="006D3271">
        <w:rPr>
          <w:szCs w:val="26"/>
        </w:rPr>
        <w:t>.</w:t>
      </w:r>
      <w:bookmarkEnd w:id="5"/>
    </w:p>
    <w:p w14:paraId="030E4E2E" w14:textId="74C226BE" w:rsidR="006B65EA" w:rsidRPr="00C502C4" w:rsidRDefault="006B65EA" w:rsidP="00887092">
      <w:pPr>
        <w:spacing w:before="120" w:after="120" w:line="276" w:lineRule="auto"/>
        <w:ind w:firstLine="709"/>
        <w:jc w:val="both"/>
        <w:rPr>
          <w:b/>
          <w:bCs/>
          <w:szCs w:val="26"/>
        </w:rPr>
      </w:pPr>
      <w:r w:rsidRPr="00C502C4">
        <w:rPr>
          <w:b/>
          <w:bCs/>
          <w:szCs w:val="26"/>
        </w:rPr>
        <w:t>3. Số lượng phiếu khảo sát</w:t>
      </w:r>
    </w:p>
    <w:p w14:paraId="57553E15" w14:textId="79EC7ECF" w:rsidR="006B65EA" w:rsidRDefault="006B65EA" w:rsidP="00887092">
      <w:pPr>
        <w:spacing w:before="120" w:after="120"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- Đối với </w:t>
      </w:r>
      <w:r w:rsidRPr="006D3271">
        <w:rPr>
          <w:szCs w:val="26"/>
        </w:rPr>
        <w:t>02 CSGD Mầm non, 02 trường Tiểu học, 02 trường THCS</w:t>
      </w:r>
      <w:r>
        <w:rPr>
          <w:szCs w:val="26"/>
        </w:rPr>
        <w:t xml:space="preserve"> thuộc </w:t>
      </w:r>
      <w:r w:rsidRPr="006D3271">
        <w:rPr>
          <w:noProof/>
        </w:rPr>
        <w:t xml:space="preserve">Quận </w:t>
      </w:r>
      <w:r w:rsidRPr="006D3271">
        <w:rPr>
          <w:szCs w:val="26"/>
        </w:rPr>
        <w:t>6, Quận 10 và huyện Hóc Mô</w:t>
      </w:r>
      <w:r>
        <w:rPr>
          <w:szCs w:val="26"/>
        </w:rPr>
        <w:t>n: Mỗi trường thực hiện 100 phiếu khảo sát đối với cha mẹ học sinh (</w:t>
      </w:r>
      <w:r w:rsidR="00EF5E0E">
        <w:rPr>
          <w:szCs w:val="26"/>
        </w:rPr>
        <w:t>t</w:t>
      </w:r>
      <w:r>
        <w:rPr>
          <w:szCs w:val="26"/>
        </w:rPr>
        <w:t>ổng cộng</w:t>
      </w:r>
      <w:r w:rsidR="00EF5E0E">
        <w:rPr>
          <w:szCs w:val="26"/>
        </w:rPr>
        <w:t xml:space="preserve"> 1.800 phiếu).</w:t>
      </w:r>
    </w:p>
    <w:p w14:paraId="1CC0E937" w14:textId="488E7D57" w:rsidR="00EF5E0E" w:rsidRPr="006D3271" w:rsidRDefault="00EF5E0E" w:rsidP="00887092">
      <w:pPr>
        <w:spacing w:before="120" w:after="120" w:line="276" w:lineRule="auto"/>
        <w:ind w:firstLine="709"/>
        <w:jc w:val="both"/>
        <w:rPr>
          <w:szCs w:val="26"/>
        </w:rPr>
      </w:pPr>
      <w:r>
        <w:rPr>
          <w:szCs w:val="26"/>
        </w:rPr>
        <w:t xml:space="preserve">- Đối với </w:t>
      </w:r>
      <w:r w:rsidRPr="006D3271">
        <w:rPr>
          <w:szCs w:val="26"/>
        </w:rPr>
        <w:t>Trường THPT Phạm Phú Thứ, THPT Nguyễn Du, THPT Lý Thường Kiệt</w:t>
      </w:r>
      <w:r>
        <w:rPr>
          <w:szCs w:val="26"/>
        </w:rPr>
        <w:t xml:space="preserve">: Mỗi trường thực hiện 100 phiếu khảo sát cho học sinh và 100 phiếu khảo sát </w:t>
      </w:r>
      <w:r w:rsidR="004703D3">
        <w:rPr>
          <w:szCs w:val="26"/>
        </w:rPr>
        <w:t xml:space="preserve">dành </w:t>
      </w:r>
      <w:r>
        <w:rPr>
          <w:szCs w:val="26"/>
        </w:rPr>
        <w:t>cho cha mẹ học sinh (tổng cộng 600 phiếu).</w:t>
      </w:r>
    </w:p>
    <w:p w14:paraId="1A40B13E" w14:textId="4189A70E" w:rsidR="005C4BC8" w:rsidRPr="006D3271" w:rsidRDefault="005C4BC8" w:rsidP="00887092">
      <w:pPr>
        <w:spacing w:before="120" w:after="120" w:line="276" w:lineRule="auto"/>
        <w:ind w:firstLine="709"/>
        <w:jc w:val="both"/>
        <w:rPr>
          <w:b/>
          <w:i/>
          <w:szCs w:val="26"/>
        </w:rPr>
      </w:pPr>
      <w:r w:rsidRPr="006D3271">
        <w:rPr>
          <w:b/>
          <w:szCs w:val="26"/>
        </w:rPr>
        <w:t>IV.</w:t>
      </w:r>
      <w:r w:rsidR="00BC16DB" w:rsidRPr="006D3271">
        <w:rPr>
          <w:b/>
          <w:szCs w:val="26"/>
        </w:rPr>
        <w:t xml:space="preserve"> THÀNH PHẦN HỘI ĐỒNG ĐIỀU TRA</w:t>
      </w:r>
      <w:r w:rsidR="002B5C44" w:rsidRPr="006D3271">
        <w:rPr>
          <w:b/>
          <w:szCs w:val="26"/>
        </w:rPr>
        <w:t>, KHẢO SÁT</w:t>
      </w:r>
      <w:r w:rsidR="00BB0A6D" w:rsidRPr="006D3271">
        <w:rPr>
          <w:b/>
          <w:szCs w:val="26"/>
        </w:rPr>
        <w:t xml:space="preserve"> </w:t>
      </w:r>
      <w:r w:rsidR="001C212A" w:rsidRPr="006D3271">
        <w:rPr>
          <w:b/>
          <w:i/>
          <w:szCs w:val="26"/>
        </w:rPr>
        <w:t>(dự kiến)</w:t>
      </w:r>
    </w:p>
    <w:p w14:paraId="3EDC56DB" w14:textId="77777777" w:rsidR="005675A4" w:rsidRPr="006D3271" w:rsidRDefault="00BC16DB" w:rsidP="00887092">
      <w:pPr>
        <w:pStyle w:val="BodyText"/>
        <w:spacing w:before="120" w:line="276" w:lineRule="auto"/>
        <w:ind w:firstLine="709"/>
        <w:jc w:val="both"/>
        <w:rPr>
          <w:szCs w:val="26"/>
          <w:lang w:val="vi-VN"/>
        </w:rPr>
      </w:pPr>
      <w:r w:rsidRPr="006D3271">
        <w:rPr>
          <w:szCs w:val="26"/>
          <w:lang w:val="vi-VN"/>
        </w:rPr>
        <w:t xml:space="preserve">- </w:t>
      </w:r>
      <w:r w:rsidRPr="006D3271">
        <w:rPr>
          <w:b/>
          <w:szCs w:val="26"/>
          <w:lang w:val="vi-VN"/>
        </w:rPr>
        <w:t>Chủ tịch:</w:t>
      </w:r>
    </w:p>
    <w:p w14:paraId="25FCF435" w14:textId="1EF1F44A" w:rsidR="00BC16DB" w:rsidRPr="009B08CF" w:rsidRDefault="00140828" w:rsidP="00BB0A6D">
      <w:pPr>
        <w:pStyle w:val="BodyText"/>
        <w:spacing w:before="120" w:line="276" w:lineRule="auto"/>
        <w:ind w:firstLine="720"/>
        <w:jc w:val="both"/>
        <w:rPr>
          <w:spacing w:val="-6"/>
          <w:szCs w:val="26"/>
        </w:rPr>
      </w:pPr>
      <w:r w:rsidRPr="009B08CF">
        <w:rPr>
          <w:spacing w:val="-6"/>
          <w:szCs w:val="26"/>
        </w:rPr>
        <w:t xml:space="preserve">Ông </w:t>
      </w:r>
      <w:r w:rsidR="00BB0A6D" w:rsidRPr="009B08CF">
        <w:rPr>
          <w:spacing w:val="-6"/>
          <w:szCs w:val="26"/>
        </w:rPr>
        <w:t>Nguyễn Văn Hiếu</w:t>
      </w:r>
      <w:r w:rsidRPr="009B08CF">
        <w:rPr>
          <w:spacing w:val="-6"/>
          <w:szCs w:val="26"/>
        </w:rPr>
        <w:t xml:space="preserve">, Bí thư Đảng ủy - </w:t>
      </w:r>
      <w:r w:rsidR="00BC16DB" w:rsidRPr="009B08CF">
        <w:rPr>
          <w:spacing w:val="-6"/>
          <w:szCs w:val="26"/>
        </w:rPr>
        <w:t xml:space="preserve">Giám đốc </w:t>
      </w:r>
      <w:r w:rsidR="00BC16DB" w:rsidRPr="009B08CF">
        <w:rPr>
          <w:spacing w:val="-6"/>
          <w:szCs w:val="26"/>
          <w:lang w:val="vi-VN"/>
        </w:rPr>
        <w:t xml:space="preserve">Sở </w:t>
      </w:r>
      <w:r w:rsidRPr="009B08CF">
        <w:rPr>
          <w:spacing w:val="-6"/>
          <w:szCs w:val="26"/>
          <w:lang w:val="vi-VN"/>
        </w:rPr>
        <w:t>Giáo dục và Đào tạo</w:t>
      </w:r>
      <w:r w:rsidR="00BB0A6D" w:rsidRPr="009B08CF">
        <w:rPr>
          <w:spacing w:val="-6"/>
          <w:szCs w:val="26"/>
        </w:rPr>
        <w:t>.</w:t>
      </w:r>
    </w:p>
    <w:p w14:paraId="7431650D" w14:textId="0BA1F6C4" w:rsidR="005675A4" w:rsidRPr="006D3271" w:rsidRDefault="00BC16DB" w:rsidP="00BB0A6D">
      <w:pPr>
        <w:pStyle w:val="BodyText"/>
        <w:spacing w:before="120" w:line="276" w:lineRule="auto"/>
        <w:ind w:firstLine="709"/>
        <w:jc w:val="both"/>
        <w:rPr>
          <w:szCs w:val="26"/>
          <w:lang w:val="vi-VN"/>
        </w:rPr>
      </w:pPr>
      <w:r w:rsidRPr="006D3271">
        <w:rPr>
          <w:szCs w:val="26"/>
          <w:lang w:val="vi-VN"/>
        </w:rPr>
        <w:t xml:space="preserve">- </w:t>
      </w:r>
      <w:r w:rsidRPr="006D3271">
        <w:rPr>
          <w:b/>
          <w:szCs w:val="26"/>
          <w:lang w:val="vi-VN"/>
        </w:rPr>
        <w:t xml:space="preserve">Phó </w:t>
      </w:r>
      <w:r w:rsidR="009B4EF4" w:rsidRPr="006D3271">
        <w:rPr>
          <w:b/>
          <w:szCs w:val="26"/>
        </w:rPr>
        <w:t>C</w:t>
      </w:r>
      <w:r w:rsidRPr="006D3271">
        <w:rPr>
          <w:b/>
          <w:szCs w:val="26"/>
          <w:lang w:val="vi-VN"/>
        </w:rPr>
        <w:t>hủ tịch:</w:t>
      </w:r>
    </w:p>
    <w:p w14:paraId="25FE8EB9" w14:textId="7816D4E3" w:rsidR="00BC16DB" w:rsidRPr="006D3271" w:rsidRDefault="005675A4" w:rsidP="00BB0A6D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+ Thường trực: </w:t>
      </w:r>
      <w:r w:rsidR="00140828" w:rsidRPr="006D3271">
        <w:rPr>
          <w:szCs w:val="26"/>
        </w:rPr>
        <w:t xml:space="preserve">Ông </w:t>
      </w:r>
      <w:r w:rsidR="00BB0A6D" w:rsidRPr="006D3271">
        <w:rPr>
          <w:szCs w:val="26"/>
        </w:rPr>
        <w:t>Hồ Tấn Minh</w:t>
      </w:r>
      <w:r w:rsidR="00140828" w:rsidRPr="006D3271">
        <w:rPr>
          <w:szCs w:val="26"/>
        </w:rPr>
        <w:t xml:space="preserve">, </w:t>
      </w:r>
      <w:r w:rsidR="00BC16DB" w:rsidRPr="006D3271">
        <w:rPr>
          <w:szCs w:val="26"/>
        </w:rPr>
        <w:t xml:space="preserve">Chánh Văn phòng </w:t>
      </w:r>
      <w:r w:rsidRPr="006D3271">
        <w:rPr>
          <w:szCs w:val="26"/>
          <w:lang w:val="vi-VN"/>
        </w:rPr>
        <w:t>Sở Giáo dục và Đào tạo</w:t>
      </w:r>
      <w:r w:rsidR="00140828" w:rsidRPr="006D3271">
        <w:rPr>
          <w:szCs w:val="26"/>
        </w:rPr>
        <w:t>.</w:t>
      </w:r>
    </w:p>
    <w:p w14:paraId="784B255F" w14:textId="0421D290" w:rsidR="009B4EF4" w:rsidRPr="006D3271" w:rsidRDefault="005675A4" w:rsidP="009B4EF4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+ Đại diện Lãnh đạo các </w:t>
      </w:r>
      <w:r w:rsidRPr="006D3271">
        <w:rPr>
          <w:szCs w:val="26"/>
          <w:lang w:val="vi-VN"/>
        </w:rPr>
        <w:t>Phòng Giáo dục và Đào tạo</w:t>
      </w:r>
      <w:r w:rsidR="00BB0A6D" w:rsidRPr="006D3271">
        <w:rPr>
          <w:szCs w:val="26"/>
        </w:rPr>
        <w:t xml:space="preserve"> </w:t>
      </w:r>
      <w:r w:rsidR="00BB0A6D" w:rsidRPr="006D3271">
        <w:rPr>
          <w:noProof/>
        </w:rPr>
        <w:t xml:space="preserve">Quận </w:t>
      </w:r>
      <w:r w:rsidR="00BB0A6D" w:rsidRPr="006D3271">
        <w:rPr>
          <w:szCs w:val="26"/>
        </w:rPr>
        <w:t xml:space="preserve">6, </w:t>
      </w:r>
      <w:r w:rsidR="00A42F1E" w:rsidRPr="006D3271">
        <w:rPr>
          <w:szCs w:val="26"/>
        </w:rPr>
        <w:t>Quận 10</w:t>
      </w:r>
      <w:r w:rsidR="00BB0A6D" w:rsidRPr="006D3271">
        <w:rPr>
          <w:szCs w:val="26"/>
        </w:rPr>
        <w:t xml:space="preserve"> và huyện Hóc Môn</w:t>
      </w:r>
      <w:r w:rsidRPr="006D3271">
        <w:rPr>
          <w:szCs w:val="26"/>
        </w:rPr>
        <w:t>.</w:t>
      </w:r>
    </w:p>
    <w:p w14:paraId="30C52BE6" w14:textId="6353259E" w:rsidR="005675A4" w:rsidRPr="006D3271" w:rsidRDefault="009B4EF4" w:rsidP="009B4EF4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+ </w:t>
      </w:r>
      <w:r w:rsidR="005675A4" w:rsidRPr="006D3271">
        <w:rPr>
          <w:szCs w:val="26"/>
        </w:rPr>
        <w:t>Đại diện Ban Giám hiệu c</w:t>
      </w:r>
      <w:r w:rsidR="005675A4" w:rsidRPr="006D3271">
        <w:rPr>
          <w:szCs w:val="26"/>
          <w:lang w:val="vi-VN"/>
        </w:rPr>
        <w:t xml:space="preserve">ác </w:t>
      </w:r>
      <w:r w:rsidR="005675A4" w:rsidRPr="006D3271">
        <w:rPr>
          <w:szCs w:val="26"/>
        </w:rPr>
        <w:t>T</w:t>
      </w:r>
      <w:r w:rsidR="005675A4" w:rsidRPr="006D3271">
        <w:rPr>
          <w:szCs w:val="26"/>
          <w:lang w:val="vi-VN"/>
        </w:rPr>
        <w:t xml:space="preserve">rường </w:t>
      </w:r>
      <w:r w:rsidR="00BB0A6D" w:rsidRPr="006D3271">
        <w:rPr>
          <w:szCs w:val="26"/>
        </w:rPr>
        <w:t xml:space="preserve">THPT Phạm Phú Thứ, THPT </w:t>
      </w:r>
      <w:r w:rsidR="00A85E9B" w:rsidRPr="006D3271">
        <w:rPr>
          <w:szCs w:val="26"/>
        </w:rPr>
        <w:br/>
      </w:r>
      <w:r w:rsidR="00A42F1E" w:rsidRPr="006D3271">
        <w:rPr>
          <w:szCs w:val="26"/>
        </w:rPr>
        <w:t>Nguyễn Du</w:t>
      </w:r>
      <w:r w:rsidR="00BB0A6D" w:rsidRPr="006D3271">
        <w:rPr>
          <w:szCs w:val="26"/>
        </w:rPr>
        <w:t>, THPT Lý Thường Kiệt.</w:t>
      </w:r>
    </w:p>
    <w:p w14:paraId="1731EDD9" w14:textId="77777777" w:rsidR="00140828" w:rsidRPr="006D3271" w:rsidRDefault="00140828" w:rsidP="00AE11CE">
      <w:pPr>
        <w:pStyle w:val="BodyText"/>
        <w:spacing w:before="120" w:line="276" w:lineRule="auto"/>
        <w:ind w:firstLine="709"/>
        <w:jc w:val="both"/>
        <w:rPr>
          <w:b/>
          <w:szCs w:val="26"/>
        </w:rPr>
      </w:pPr>
      <w:r w:rsidRPr="006D3271">
        <w:rPr>
          <w:szCs w:val="26"/>
          <w:lang w:val="vi-VN"/>
        </w:rPr>
        <w:t xml:space="preserve">- </w:t>
      </w:r>
      <w:r w:rsidRPr="006D3271">
        <w:rPr>
          <w:b/>
          <w:szCs w:val="26"/>
        </w:rPr>
        <w:t>Thành viên:</w:t>
      </w:r>
    </w:p>
    <w:p w14:paraId="717E68C2" w14:textId="59A5EBCC" w:rsidR="00140828" w:rsidRPr="006D3271" w:rsidRDefault="00140828" w:rsidP="00AE11CE">
      <w:pPr>
        <w:pStyle w:val="BodyText"/>
        <w:spacing w:before="120" w:line="276" w:lineRule="auto"/>
        <w:ind w:firstLine="709"/>
        <w:jc w:val="both"/>
        <w:rPr>
          <w:szCs w:val="26"/>
        </w:rPr>
      </w:pPr>
      <w:r w:rsidRPr="006D3271">
        <w:rPr>
          <w:szCs w:val="26"/>
        </w:rPr>
        <w:t xml:space="preserve">+ Mỗi </w:t>
      </w:r>
      <w:r w:rsidRPr="006D3271">
        <w:rPr>
          <w:szCs w:val="26"/>
          <w:lang w:val="vi-VN"/>
        </w:rPr>
        <w:t xml:space="preserve">Phòng </w:t>
      </w:r>
      <w:r w:rsidR="005675A4" w:rsidRPr="006D3271">
        <w:rPr>
          <w:szCs w:val="26"/>
          <w:lang w:val="vi-VN"/>
        </w:rPr>
        <w:t>Giáo dục và Đào tạo</w:t>
      </w:r>
      <w:r w:rsidRPr="006D3271">
        <w:rPr>
          <w:szCs w:val="26"/>
        </w:rPr>
        <w:t xml:space="preserve"> </w:t>
      </w:r>
      <w:r w:rsidR="00AE11CE" w:rsidRPr="006D3271">
        <w:rPr>
          <w:noProof/>
        </w:rPr>
        <w:t xml:space="preserve">Quận </w:t>
      </w:r>
      <w:r w:rsidR="00AE11CE" w:rsidRPr="006D3271">
        <w:rPr>
          <w:szCs w:val="26"/>
        </w:rPr>
        <w:t xml:space="preserve">6, </w:t>
      </w:r>
      <w:r w:rsidR="00A42F1E" w:rsidRPr="006D3271">
        <w:rPr>
          <w:szCs w:val="26"/>
        </w:rPr>
        <w:t xml:space="preserve">Quận 10 </w:t>
      </w:r>
      <w:r w:rsidR="00AE11CE" w:rsidRPr="006D3271">
        <w:rPr>
          <w:szCs w:val="26"/>
        </w:rPr>
        <w:t xml:space="preserve">và huyện Hóc Môn </w:t>
      </w:r>
      <w:r w:rsidRPr="006D3271">
        <w:rPr>
          <w:szCs w:val="26"/>
        </w:rPr>
        <w:t>cử 0</w:t>
      </w:r>
      <w:r w:rsidR="00641296" w:rsidRPr="006D3271">
        <w:rPr>
          <w:szCs w:val="26"/>
        </w:rPr>
        <w:t>2</w:t>
      </w:r>
      <w:r w:rsidRPr="006D3271">
        <w:rPr>
          <w:szCs w:val="26"/>
        </w:rPr>
        <w:t xml:space="preserve"> </w:t>
      </w:r>
      <w:r w:rsidR="00641296" w:rsidRPr="006D3271">
        <w:rPr>
          <w:szCs w:val="26"/>
        </w:rPr>
        <w:t>c</w:t>
      </w:r>
      <w:r w:rsidR="001C212A" w:rsidRPr="006D3271">
        <w:rPr>
          <w:szCs w:val="26"/>
        </w:rPr>
        <w:t>huyên viên.</w:t>
      </w:r>
    </w:p>
    <w:p w14:paraId="1985CCE5" w14:textId="71CDFA1F" w:rsidR="00140828" w:rsidRPr="00551883" w:rsidRDefault="00140828" w:rsidP="00AE11CE">
      <w:pPr>
        <w:pStyle w:val="BodyText"/>
        <w:spacing w:before="120" w:line="276" w:lineRule="auto"/>
        <w:ind w:firstLine="709"/>
        <w:jc w:val="both"/>
        <w:rPr>
          <w:spacing w:val="-6"/>
          <w:szCs w:val="26"/>
        </w:rPr>
      </w:pPr>
      <w:r w:rsidRPr="00551883">
        <w:rPr>
          <w:spacing w:val="-6"/>
          <w:szCs w:val="26"/>
        </w:rPr>
        <w:t xml:space="preserve">+ </w:t>
      </w:r>
      <w:r w:rsidR="005675A4" w:rsidRPr="00551883">
        <w:rPr>
          <w:spacing w:val="-6"/>
          <w:szCs w:val="26"/>
        </w:rPr>
        <w:t>Mỗi</w:t>
      </w:r>
      <w:r w:rsidR="00641296" w:rsidRPr="00551883">
        <w:rPr>
          <w:spacing w:val="-6"/>
          <w:szCs w:val="26"/>
        </w:rPr>
        <w:t xml:space="preserve"> </w:t>
      </w:r>
      <w:r w:rsidRPr="00551883">
        <w:rPr>
          <w:spacing w:val="-6"/>
          <w:szCs w:val="26"/>
        </w:rPr>
        <w:t>T</w:t>
      </w:r>
      <w:r w:rsidRPr="00551883">
        <w:rPr>
          <w:spacing w:val="-6"/>
          <w:szCs w:val="26"/>
          <w:lang w:val="vi-VN"/>
        </w:rPr>
        <w:t xml:space="preserve">rường </w:t>
      </w:r>
      <w:r w:rsidR="00641296" w:rsidRPr="00551883">
        <w:rPr>
          <w:spacing w:val="-6"/>
          <w:szCs w:val="26"/>
        </w:rPr>
        <w:t xml:space="preserve">THPT Phạm Phú Thứ, THPT </w:t>
      </w:r>
      <w:r w:rsidR="00A42F1E" w:rsidRPr="00551883">
        <w:rPr>
          <w:spacing w:val="-6"/>
          <w:szCs w:val="26"/>
        </w:rPr>
        <w:t>Nguyễn Du</w:t>
      </w:r>
      <w:r w:rsidR="00641296" w:rsidRPr="00551883">
        <w:rPr>
          <w:spacing w:val="-6"/>
          <w:szCs w:val="26"/>
        </w:rPr>
        <w:t xml:space="preserve">, THPT Lý Thường Kiệt </w:t>
      </w:r>
      <w:r w:rsidR="001C212A" w:rsidRPr="00551883">
        <w:rPr>
          <w:spacing w:val="-6"/>
          <w:szCs w:val="26"/>
        </w:rPr>
        <w:t xml:space="preserve">cử </w:t>
      </w:r>
      <w:r w:rsidR="005675A4" w:rsidRPr="00551883">
        <w:rPr>
          <w:spacing w:val="-6"/>
          <w:szCs w:val="26"/>
        </w:rPr>
        <w:t>02</w:t>
      </w:r>
      <w:r w:rsidR="001C212A" w:rsidRPr="00551883">
        <w:rPr>
          <w:spacing w:val="-6"/>
          <w:szCs w:val="26"/>
        </w:rPr>
        <w:t xml:space="preserve"> giáo viên.</w:t>
      </w:r>
    </w:p>
    <w:p w14:paraId="5D793594" w14:textId="77777777" w:rsidR="001C212A" w:rsidRPr="006D3271" w:rsidRDefault="00BC16DB" w:rsidP="00202175">
      <w:pPr>
        <w:pStyle w:val="BodyText"/>
        <w:spacing w:before="120" w:line="276" w:lineRule="auto"/>
        <w:ind w:firstLine="709"/>
        <w:jc w:val="both"/>
        <w:rPr>
          <w:szCs w:val="26"/>
          <w:lang w:val="vi-VN"/>
        </w:rPr>
      </w:pPr>
      <w:r w:rsidRPr="006D3271">
        <w:rPr>
          <w:szCs w:val="26"/>
          <w:lang w:val="vi-VN"/>
        </w:rPr>
        <w:t xml:space="preserve">- </w:t>
      </w:r>
      <w:r w:rsidRPr="006D3271">
        <w:rPr>
          <w:b/>
          <w:szCs w:val="26"/>
          <w:lang w:val="vi-VN"/>
        </w:rPr>
        <w:t>Thư ký:</w:t>
      </w:r>
    </w:p>
    <w:p w14:paraId="0E095D23" w14:textId="423FC3A7" w:rsidR="001C212A" w:rsidRPr="006D3271" w:rsidRDefault="001C212A" w:rsidP="00202175">
      <w:pPr>
        <w:spacing w:before="120" w:after="120" w:line="276" w:lineRule="auto"/>
        <w:ind w:firstLine="709"/>
        <w:jc w:val="both"/>
        <w:rPr>
          <w:noProof/>
        </w:rPr>
      </w:pPr>
      <w:r w:rsidRPr="006D3271">
        <w:rPr>
          <w:szCs w:val="26"/>
        </w:rPr>
        <w:t>+</w:t>
      </w:r>
      <w:r w:rsidR="00202175" w:rsidRPr="006D3271">
        <w:rPr>
          <w:szCs w:val="26"/>
        </w:rPr>
        <w:t xml:space="preserve"> </w:t>
      </w:r>
      <w:r w:rsidR="00202175" w:rsidRPr="006D3271">
        <w:rPr>
          <w:noProof/>
        </w:rPr>
        <w:t>Ông Bùi Trương Vệ</w:t>
      </w:r>
      <w:r w:rsidRPr="006D3271">
        <w:rPr>
          <w:noProof/>
        </w:rPr>
        <w:t xml:space="preserve">, Chuyên viên Văn phòng Sở </w:t>
      </w:r>
      <w:r w:rsidR="005675A4" w:rsidRPr="006D3271">
        <w:rPr>
          <w:szCs w:val="26"/>
          <w:lang w:val="vi-VN"/>
        </w:rPr>
        <w:t>Giáo dục và Đào tạo</w:t>
      </w:r>
      <w:r w:rsidRPr="006D3271">
        <w:rPr>
          <w:noProof/>
        </w:rPr>
        <w:t>.</w:t>
      </w:r>
    </w:p>
    <w:p w14:paraId="1846D08C" w14:textId="57537FE2" w:rsidR="001C212A" w:rsidRPr="009B08CF" w:rsidRDefault="001C212A" w:rsidP="00202175">
      <w:pPr>
        <w:spacing w:before="120" w:after="120" w:line="276" w:lineRule="auto"/>
        <w:ind w:firstLine="709"/>
        <w:jc w:val="both"/>
        <w:rPr>
          <w:noProof/>
          <w:spacing w:val="-4"/>
        </w:rPr>
      </w:pPr>
      <w:r w:rsidRPr="009B08CF">
        <w:rPr>
          <w:b/>
          <w:noProof/>
          <w:spacing w:val="-4"/>
        </w:rPr>
        <w:t xml:space="preserve">+ </w:t>
      </w:r>
      <w:r w:rsidR="00202175" w:rsidRPr="009B08CF">
        <w:rPr>
          <w:noProof/>
          <w:spacing w:val="-4"/>
        </w:rPr>
        <w:t>Ông Huỳnh Đăng Khoa</w:t>
      </w:r>
      <w:r w:rsidRPr="009B08CF">
        <w:rPr>
          <w:noProof/>
          <w:spacing w:val="-4"/>
        </w:rPr>
        <w:t xml:space="preserve">, Chuyên viên Văn phòng Sở </w:t>
      </w:r>
      <w:r w:rsidR="005675A4" w:rsidRPr="009B08CF">
        <w:rPr>
          <w:spacing w:val="-4"/>
          <w:szCs w:val="26"/>
          <w:lang w:val="vi-VN"/>
        </w:rPr>
        <w:t>Giáo dục và Đào tạo</w:t>
      </w:r>
      <w:r w:rsidRPr="009B08CF">
        <w:rPr>
          <w:noProof/>
          <w:spacing w:val="-4"/>
        </w:rPr>
        <w:t>.</w:t>
      </w:r>
    </w:p>
    <w:p w14:paraId="6FBB539D" w14:textId="76CA0E20" w:rsidR="001C212A" w:rsidRDefault="001C212A" w:rsidP="00202175">
      <w:pPr>
        <w:spacing w:before="120" w:after="120" w:line="276" w:lineRule="auto"/>
        <w:ind w:firstLine="709"/>
        <w:jc w:val="both"/>
        <w:rPr>
          <w:noProof/>
          <w:spacing w:val="-4"/>
        </w:rPr>
      </w:pPr>
      <w:r w:rsidRPr="009B08CF">
        <w:rPr>
          <w:b/>
          <w:noProof/>
          <w:spacing w:val="-4"/>
        </w:rPr>
        <w:t xml:space="preserve">+ </w:t>
      </w:r>
      <w:r w:rsidR="00202175" w:rsidRPr="009B08CF">
        <w:rPr>
          <w:noProof/>
          <w:spacing w:val="-4"/>
        </w:rPr>
        <w:t>Ông Đặng Minh Thông</w:t>
      </w:r>
      <w:r w:rsidRPr="009B08CF">
        <w:rPr>
          <w:noProof/>
          <w:spacing w:val="-4"/>
        </w:rPr>
        <w:t xml:space="preserve">, Chuyên viên Văn phòng Sở </w:t>
      </w:r>
      <w:r w:rsidR="005675A4" w:rsidRPr="009B08CF">
        <w:rPr>
          <w:spacing w:val="-4"/>
          <w:szCs w:val="26"/>
          <w:lang w:val="vi-VN"/>
        </w:rPr>
        <w:t>Giáo dục và Đào tạo</w:t>
      </w:r>
      <w:r w:rsidRPr="009B08CF">
        <w:rPr>
          <w:noProof/>
          <w:spacing w:val="-4"/>
        </w:rPr>
        <w:t>.</w:t>
      </w:r>
    </w:p>
    <w:p w14:paraId="408CDFA8" w14:textId="77777777" w:rsidR="0099089D" w:rsidRPr="009B08CF" w:rsidRDefault="0099089D" w:rsidP="00202175">
      <w:pPr>
        <w:spacing w:before="120" w:after="120" w:line="276" w:lineRule="auto"/>
        <w:ind w:firstLine="709"/>
        <w:jc w:val="both"/>
        <w:rPr>
          <w:noProof/>
          <w:spacing w:val="-4"/>
        </w:rPr>
      </w:pPr>
    </w:p>
    <w:p w14:paraId="00839631" w14:textId="77777777" w:rsidR="00033CE1" w:rsidRPr="006D3271" w:rsidRDefault="005675A4" w:rsidP="00AD6A1F">
      <w:pPr>
        <w:spacing w:before="120" w:after="120" w:line="276" w:lineRule="auto"/>
        <w:ind w:firstLine="709"/>
        <w:jc w:val="both"/>
        <w:rPr>
          <w:b/>
          <w:bCs/>
        </w:rPr>
      </w:pPr>
      <w:bookmarkStart w:id="6" w:name="muc_4"/>
      <w:r w:rsidRPr="006D3271">
        <w:rPr>
          <w:b/>
          <w:bCs/>
        </w:rPr>
        <w:lastRenderedPageBreak/>
        <w:t>V</w:t>
      </w:r>
      <w:r w:rsidR="00033CE1" w:rsidRPr="006D3271">
        <w:rPr>
          <w:b/>
          <w:bCs/>
          <w:lang w:val="vi-VN"/>
        </w:rPr>
        <w:t>. TỔ CHỨC THỰC HIỆN</w:t>
      </w:r>
      <w:bookmarkEnd w:id="6"/>
    </w:p>
    <w:p w14:paraId="5325757F" w14:textId="77777777" w:rsidR="00BC16DB" w:rsidRPr="006D3271" w:rsidRDefault="00F35241" w:rsidP="00AD6A1F">
      <w:pPr>
        <w:spacing w:before="120" w:after="120" w:line="276" w:lineRule="auto"/>
        <w:ind w:firstLine="709"/>
        <w:jc w:val="both"/>
        <w:rPr>
          <w:b/>
          <w:bCs/>
        </w:rPr>
      </w:pPr>
      <w:r w:rsidRPr="006D3271">
        <w:rPr>
          <w:b/>
          <w:bCs/>
        </w:rPr>
        <w:t xml:space="preserve">1. </w:t>
      </w:r>
      <w:r w:rsidR="00BC16DB" w:rsidRPr="006D3271">
        <w:rPr>
          <w:b/>
          <w:bCs/>
        </w:rPr>
        <w:t>Văn phòng Sở</w:t>
      </w:r>
    </w:p>
    <w:p w14:paraId="5F195C9B" w14:textId="1D6B43D5" w:rsidR="005B6ADD" w:rsidRPr="006D3271" w:rsidRDefault="001C212A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t xml:space="preserve">Tham </w:t>
      </w:r>
      <w:r w:rsidRPr="006D3271">
        <w:rPr>
          <w:szCs w:val="26"/>
        </w:rPr>
        <w:t xml:space="preserve">mưu và triển khai </w:t>
      </w:r>
      <w:r w:rsidR="005B6ADD" w:rsidRPr="006D3271">
        <w:rPr>
          <w:szCs w:val="26"/>
        </w:rPr>
        <w:t xml:space="preserve">Kế hoạch </w:t>
      </w:r>
      <w:r w:rsidR="00AD6A1F" w:rsidRPr="006D3271">
        <w:rPr>
          <w:szCs w:val="26"/>
        </w:rPr>
        <w:t xml:space="preserve">thực hiện </w:t>
      </w:r>
      <w:r w:rsidR="00AD6A1F" w:rsidRPr="006D3271">
        <w:rPr>
          <w:noProof/>
        </w:rPr>
        <w:t xml:space="preserve">Đề án đo lường chất lượng </w:t>
      </w:r>
      <w:r w:rsidR="00AD6A1F" w:rsidRPr="006D3271">
        <w:rPr>
          <w:noProof/>
        </w:rPr>
        <w:br/>
        <w:t xml:space="preserve">hoạt động và cung cấp dịch vụ công tại các cơ </w:t>
      </w:r>
      <w:r w:rsidR="00337B24" w:rsidRPr="00337B24">
        <w:rPr>
          <w:noProof/>
        </w:rPr>
        <w:t xml:space="preserve">sở giáo dục trên địa bàn </w:t>
      </w:r>
      <w:r w:rsidR="00551883">
        <w:rPr>
          <w:noProof/>
        </w:rPr>
        <w:br/>
      </w:r>
      <w:r w:rsidR="00337B24" w:rsidRPr="00337B24">
        <w:rPr>
          <w:noProof/>
        </w:rPr>
        <w:t xml:space="preserve">Thành phố </w:t>
      </w:r>
      <w:r w:rsidR="00AD6A1F" w:rsidRPr="006D3271">
        <w:rPr>
          <w:noProof/>
        </w:rPr>
        <w:t>năm 2022</w:t>
      </w:r>
      <w:r w:rsidR="00A00154" w:rsidRPr="006D3271">
        <w:rPr>
          <w:szCs w:val="26"/>
        </w:rPr>
        <w:t>.</w:t>
      </w:r>
    </w:p>
    <w:p w14:paraId="5DB278AB" w14:textId="67CDD76B" w:rsidR="005B6ADD" w:rsidRPr="006D3271" w:rsidRDefault="0091395F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rPr>
          <w:szCs w:val="26"/>
        </w:rPr>
        <w:t>T</w:t>
      </w:r>
      <w:r w:rsidR="001C212A" w:rsidRPr="006D3271">
        <w:rPr>
          <w:szCs w:val="26"/>
        </w:rPr>
        <w:t>hống kê và lên lịch tổ chức khảo sát</w:t>
      </w:r>
      <w:r w:rsidR="00A00154" w:rsidRPr="006D3271">
        <w:rPr>
          <w:szCs w:val="26"/>
        </w:rPr>
        <w:t>.</w:t>
      </w:r>
    </w:p>
    <w:p w14:paraId="22CC2299" w14:textId="21F04772" w:rsidR="00F35241" w:rsidRDefault="001C212A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rPr>
          <w:szCs w:val="26"/>
        </w:rPr>
        <w:t>Giám sát việc thực hiện công tác khảo sát tại các đơn vị, đảm bảo tiến độ và phương pháp thực hiện.</w:t>
      </w:r>
    </w:p>
    <w:p w14:paraId="19F1A49A" w14:textId="49ECD227" w:rsidR="00337B24" w:rsidRPr="006D3271" w:rsidRDefault="00337B24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1C212A">
        <w:rPr>
          <w:szCs w:val="26"/>
        </w:rPr>
        <w:t>Tổ chức tập huấn</w:t>
      </w:r>
      <w:r>
        <w:rPr>
          <w:szCs w:val="26"/>
        </w:rPr>
        <w:t xml:space="preserve"> cán bộ điều tra.</w:t>
      </w:r>
    </w:p>
    <w:p w14:paraId="0C57FF55" w14:textId="28CDCFB6" w:rsidR="002E5494" w:rsidRPr="006D3271" w:rsidRDefault="002E5494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szCs w:val="26"/>
        </w:rPr>
      </w:pPr>
      <w:r w:rsidRPr="006D3271">
        <w:rPr>
          <w:szCs w:val="26"/>
        </w:rPr>
        <w:t>Xử lý dữ liệu, tổng hợp, phân tích và xây dựng báo cáo.</w:t>
      </w:r>
    </w:p>
    <w:p w14:paraId="26EB18C0" w14:textId="77777777" w:rsidR="00F35241" w:rsidRPr="006D3271" w:rsidRDefault="00F35241" w:rsidP="00AD6A1F">
      <w:pPr>
        <w:pStyle w:val="BodyText"/>
        <w:spacing w:before="120" w:line="276" w:lineRule="auto"/>
        <w:ind w:firstLine="709"/>
        <w:jc w:val="both"/>
        <w:rPr>
          <w:b/>
          <w:szCs w:val="26"/>
        </w:rPr>
      </w:pPr>
      <w:r w:rsidRPr="006D3271">
        <w:rPr>
          <w:b/>
          <w:szCs w:val="26"/>
        </w:rPr>
        <w:t>2. Trưởng</w:t>
      </w:r>
      <w:r w:rsidRPr="006D3271">
        <w:rPr>
          <w:b/>
          <w:szCs w:val="26"/>
          <w:lang w:val="vi-VN"/>
        </w:rPr>
        <w:t xml:space="preserve"> Phòng Giáo dục và Đào tạo</w:t>
      </w:r>
      <w:r w:rsidRPr="006D3271">
        <w:rPr>
          <w:b/>
          <w:szCs w:val="26"/>
        </w:rPr>
        <w:t>, Hiệu trưởng</w:t>
      </w:r>
      <w:r w:rsidRPr="006D3271">
        <w:rPr>
          <w:b/>
          <w:szCs w:val="26"/>
          <w:lang w:val="vi-VN"/>
        </w:rPr>
        <w:t xml:space="preserve"> các trường THPT</w:t>
      </w:r>
    </w:p>
    <w:p w14:paraId="2421526C" w14:textId="4BDFD98F" w:rsidR="00CB460F" w:rsidRPr="006D3271" w:rsidRDefault="00444A3D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  <w:rPr>
          <w:b/>
          <w:szCs w:val="26"/>
        </w:rPr>
      </w:pPr>
      <w:r w:rsidRPr="006D3271">
        <w:rPr>
          <w:szCs w:val="26"/>
        </w:rPr>
        <w:t>Cử cán bộ</w:t>
      </w:r>
      <w:r w:rsidR="005675A4" w:rsidRPr="006D3271">
        <w:rPr>
          <w:szCs w:val="26"/>
        </w:rPr>
        <w:t>, giáo viên</w:t>
      </w:r>
      <w:r w:rsidR="00343AA0" w:rsidRPr="006D3271">
        <w:rPr>
          <w:szCs w:val="26"/>
        </w:rPr>
        <w:t xml:space="preserve"> </w:t>
      </w:r>
      <w:r w:rsidR="005675A4" w:rsidRPr="006D3271">
        <w:rPr>
          <w:szCs w:val="26"/>
        </w:rPr>
        <w:t xml:space="preserve">và cơ sở giáo dục (đối với </w:t>
      </w:r>
      <w:r w:rsidR="00343AA0" w:rsidRPr="006D3271">
        <w:rPr>
          <w:szCs w:val="26"/>
        </w:rPr>
        <w:t xml:space="preserve">Phòng Giáo dục </w:t>
      </w:r>
      <w:r w:rsidR="00551883">
        <w:rPr>
          <w:szCs w:val="26"/>
        </w:rPr>
        <w:br/>
      </w:r>
      <w:r w:rsidR="00343AA0" w:rsidRPr="006D3271">
        <w:rPr>
          <w:szCs w:val="26"/>
        </w:rPr>
        <w:t>Đào tạo</w:t>
      </w:r>
      <w:r w:rsidR="005675A4" w:rsidRPr="006D3271">
        <w:rPr>
          <w:szCs w:val="26"/>
        </w:rPr>
        <w:t>) tham gia</w:t>
      </w:r>
      <w:r w:rsidR="00E73FDF">
        <w:rPr>
          <w:szCs w:val="26"/>
        </w:rPr>
        <w:t xml:space="preserve"> (theo mẫu đính kèm)</w:t>
      </w:r>
      <w:r w:rsidR="005675A4" w:rsidRPr="006D3271">
        <w:rPr>
          <w:szCs w:val="26"/>
        </w:rPr>
        <w:t xml:space="preserve">; </w:t>
      </w:r>
      <w:r w:rsidRPr="006D3271">
        <w:rPr>
          <w:szCs w:val="26"/>
        </w:rPr>
        <w:t xml:space="preserve">gửi danh sách về Văn phòng Sở </w:t>
      </w:r>
      <w:r w:rsidR="009B5F26">
        <w:rPr>
          <w:szCs w:val="26"/>
        </w:rPr>
        <w:br/>
      </w:r>
      <w:r w:rsidRPr="006D3271">
        <w:rPr>
          <w:szCs w:val="26"/>
        </w:rPr>
        <w:t xml:space="preserve">Giáo dục và Đào tạo </w:t>
      </w:r>
      <w:r w:rsidRPr="006D3271">
        <w:rPr>
          <w:b/>
          <w:szCs w:val="26"/>
        </w:rPr>
        <w:t xml:space="preserve">hạn chót ngày </w:t>
      </w:r>
      <w:r w:rsidR="006D3271">
        <w:rPr>
          <w:b/>
          <w:szCs w:val="26"/>
        </w:rPr>
        <w:t>2</w:t>
      </w:r>
      <w:r w:rsidR="004B0C8D">
        <w:rPr>
          <w:b/>
          <w:szCs w:val="26"/>
        </w:rPr>
        <w:t>9</w:t>
      </w:r>
      <w:r w:rsidRPr="006D3271">
        <w:rPr>
          <w:b/>
          <w:szCs w:val="26"/>
        </w:rPr>
        <w:t>/</w:t>
      </w:r>
      <w:r w:rsidR="0091395F" w:rsidRPr="006D3271">
        <w:rPr>
          <w:b/>
          <w:szCs w:val="26"/>
        </w:rPr>
        <w:t>4</w:t>
      </w:r>
      <w:r w:rsidRPr="006D3271">
        <w:rPr>
          <w:b/>
          <w:szCs w:val="26"/>
        </w:rPr>
        <w:t>/20</w:t>
      </w:r>
      <w:r w:rsidR="0091395F" w:rsidRPr="006D3271">
        <w:rPr>
          <w:b/>
          <w:szCs w:val="26"/>
        </w:rPr>
        <w:t>22</w:t>
      </w:r>
      <w:r w:rsidR="00E73FDF">
        <w:rPr>
          <w:b/>
          <w:szCs w:val="26"/>
        </w:rPr>
        <w:t xml:space="preserve"> </w:t>
      </w:r>
      <w:r w:rsidR="00E73FDF" w:rsidRPr="00E73FDF">
        <w:rPr>
          <w:bCs/>
          <w:szCs w:val="26"/>
        </w:rPr>
        <w:t xml:space="preserve">về hộp thư điện tử: </w:t>
      </w:r>
      <w:r w:rsidR="00E73FDF" w:rsidRPr="009B5F26">
        <w:rPr>
          <w:b/>
          <w:szCs w:val="26"/>
        </w:rPr>
        <w:t>btve.sgddt@tphcm.gov.vn</w:t>
      </w:r>
      <w:r w:rsidRPr="00E73FDF">
        <w:rPr>
          <w:bCs/>
          <w:szCs w:val="26"/>
        </w:rPr>
        <w:t>.</w:t>
      </w:r>
    </w:p>
    <w:p w14:paraId="2D63B674" w14:textId="1D3BF074" w:rsidR="005675A4" w:rsidRPr="006D3271" w:rsidRDefault="0091395F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</w:pPr>
      <w:r w:rsidRPr="006D3271">
        <w:t>C</w:t>
      </w:r>
      <w:r w:rsidR="005675A4" w:rsidRPr="006D3271">
        <w:t xml:space="preserve">huẩn bị phiếu khảo sát, chọn đối tượng và gửi thư mời (cha mẹ </w:t>
      </w:r>
      <w:r w:rsidR="00551883">
        <w:br/>
      </w:r>
      <w:r w:rsidR="005675A4" w:rsidRPr="006D3271">
        <w:t>học sinh và học sinh) tham gia khảo sát.</w:t>
      </w:r>
    </w:p>
    <w:p w14:paraId="655B42FA" w14:textId="77777777" w:rsidR="00444A3D" w:rsidRPr="006D3271" w:rsidRDefault="005675A4" w:rsidP="00AD6A1F">
      <w:pPr>
        <w:pStyle w:val="BodyText"/>
        <w:widowControl w:val="0"/>
        <w:numPr>
          <w:ilvl w:val="3"/>
          <w:numId w:val="6"/>
        </w:numPr>
        <w:tabs>
          <w:tab w:val="left" w:pos="851"/>
        </w:tabs>
        <w:suppressAutoHyphens/>
        <w:spacing w:before="120" w:line="276" w:lineRule="auto"/>
        <w:ind w:left="0" w:firstLine="709"/>
        <w:jc w:val="both"/>
      </w:pPr>
      <w:r w:rsidRPr="006D3271">
        <w:t xml:space="preserve">Đăng ký lịch khảo sát và tổ chức </w:t>
      </w:r>
      <w:r w:rsidR="00444A3D" w:rsidRPr="006D3271">
        <w:rPr>
          <w:lang w:val="vi-VN"/>
        </w:rPr>
        <w:t>khảo sát đo lường sự hài lòng của người dân đối với dịch vụ giáo dục công tại các cơ sở giáo dục</w:t>
      </w:r>
      <w:r w:rsidR="00444A3D" w:rsidRPr="006D3271">
        <w:t>.</w:t>
      </w:r>
    </w:p>
    <w:p w14:paraId="79254B8E" w14:textId="77777777" w:rsidR="00A00154" w:rsidRPr="006D3271" w:rsidRDefault="00A00154" w:rsidP="00654CF5">
      <w:pPr>
        <w:spacing w:before="120" w:after="120" w:line="276" w:lineRule="auto"/>
        <w:ind w:firstLine="709"/>
        <w:jc w:val="both"/>
      </w:pPr>
      <w:bookmarkStart w:id="7" w:name="muc_3"/>
      <w:r w:rsidRPr="006D3271">
        <w:rPr>
          <w:b/>
          <w:bCs/>
        </w:rPr>
        <w:t>V</w:t>
      </w:r>
      <w:r w:rsidR="005675A4" w:rsidRPr="006D3271">
        <w:rPr>
          <w:b/>
          <w:bCs/>
        </w:rPr>
        <w:t>I</w:t>
      </w:r>
      <w:r w:rsidRPr="006D3271">
        <w:rPr>
          <w:b/>
          <w:bCs/>
          <w:lang w:val="vi-VN"/>
        </w:rPr>
        <w:t xml:space="preserve">. </w:t>
      </w:r>
      <w:bookmarkEnd w:id="7"/>
      <w:r w:rsidR="005675A4" w:rsidRPr="006D3271">
        <w:rPr>
          <w:b/>
          <w:bCs/>
        </w:rPr>
        <w:t>TIẾN ĐỘ THỰC HIỆN</w:t>
      </w:r>
    </w:p>
    <w:p w14:paraId="26D08584" w14:textId="4FC1A660" w:rsidR="00A00154" w:rsidRPr="006D3271" w:rsidRDefault="00654CF5" w:rsidP="00654CF5">
      <w:pPr>
        <w:pStyle w:val="BodyText"/>
        <w:widowControl w:val="0"/>
        <w:tabs>
          <w:tab w:val="left" w:pos="851"/>
        </w:tabs>
        <w:suppressAutoHyphens/>
        <w:spacing w:before="120" w:line="276" w:lineRule="auto"/>
        <w:ind w:firstLine="709"/>
        <w:jc w:val="both"/>
      </w:pPr>
      <w:r w:rsidRPr="006D3271">
        <w:t xml:space="preserve">- </w:t>
      </w:r>
      <w:r w:rsidR="006D3271">
        <w:t>2</w:t>
      </w:r>
      <w:r w:rsidR="000B0D79">
        <w:t>5</w:t>
      </w:r>
      <w:r w:rsidR="0091395F" w:rsidRPr="006D3271">
        <w:t>/4</w:t>
      </w:r>
      <w:r w:rsidR="005675A4" w:rsidRPr="006D3271">
        <w:t>/20</w:t>
      </w:r>
      <w:r w:rsidR="0091395F" w:rsidRPr="006D3271">
        <w:t>22</w:t>
      </w:r>
      <w:r w:rsidR="005675A4" w:rsidRPr="006D3271">
        <w:t xml:space="preserve">: </w:t>
      </w:r>
      <w:r w:rsidR="0091395F" w:rsidRPr="006D3271">
        <w:t>Ban hành Kế hoạch</w:t>
      </w:r>
      <w:r w:rsidR="005675A4" w:rsidRPr="006D3271">
        <w:t>.</w:t>
      </w:r>
    </w:p>
    <w:p w14:paraId="0B422CFB" w14:textId="02F1BBDA" w:rsidR="00337B24" w:rsidRDefault="00654CF5" w:rsidP="00337B24">
      <w:pPr>
        <w:pStyle w:val="BodyText"/>
        <w:widowControl w:val="0"/>
        <w:tabs>
          <w:tab w:val="left" w:pos="851"/>
        </w:tabs>
        <w:suppressAutoHyphens/>
        <w:spacing w:before="120" w:line="276" w:lineRule="auto"/>
        <w:ind w:firstLine="709"/>
        <w:jc w:val="both"/>
      </w:pPr>
      <w:r w:rsidRPr="006D3271">
        <w:t xml:space="preserve">- </w:t>
      </w:r>
      <w:r w:rsidR="006D3271">
        <w:t>2</w:t>
      </w:r>
      <w:r w:rsidR="004B0C8D">
        <w:t>9</w:t>
      </w:r>
      <w:r w:rsidR="0091395F" w:rsidRPr="006D3271">
        <w:t>/4/2022: Tổng hợp danh sách Hội đồng điều tra, khảo sát.</w:t>
      </w:r>
    </w:p>
    <w:p w14:paraId="227336D9" w14:textId="190B8398" w:rsidR="00337B24" w:rsidRPr="006D3271" w:rsidRDefault="00337B24" w:rsidP="00337B24">
      <w:pPr>
        <w:pStyle w:val="BodyText"/>
        <w:widowControl w:val="0"/>
        <w:tabs>
          <w:tab w:val="left" w:pos="851"/>
        </w:tabs>
        <w:suppressAutoHyphens/>
        <w:spacing w:before="120" w:line="276" w:lineRule="auto"/>
        <w:ind w:firstLine="709"/>
        <w:jc w:val="both"/>
      </w:pPr>
      <w:r>
        <w:t xml:space="preserve">- </w:t>
      </w:r>
      <w:r w:rsidR="004B0C8D">
        <w:t>06</w:t>
      </w:r>
      <w:r>
        <w:t>/</w:t>
      </w:r>
      <w:r w:rsidR="004B0C8D">
        <w:t>5</w:t>
      </w:r>
      <w:r>
        <w:t>/2022: Tổ chức tập huấn cán bộ tham gia điều tra, khảo sát.</w:t>
      </w:r>
    </w:p>
    <w:p w14:paraId="36872DE1" w14:textId="60B28D1E" w:rsidR="003670B6" w:rsidRPr="006D3271" w:rsidRDefault="00654CF5" w:rsidP="00654CF5">
      <w:pPr>
        <w:pStyle w:val="BodyText"/>
        <w:widowControl w:val="0"/>
        <w:tabs>
          <w:tab w:val="left" w:pos="851"/>
        </w:tabs>
        <w:suppressAutoHyphens/>
        <w:spacing w:before="120" w:line="276" w:lineRule="auto"/>
        <w:ind w:firstLine="709"/>
        <w:jc w:val="both"/>
      </w:pPr>
      <w:r w:rsidRPr="006D3271">
        <w:t xml:space="preserve">- </w:t>
      </w:r>
      <w:r w:rsidR="003670B6" w:rsidRPr="006D3271">
        <w:t xml:space="preserve">Từ </w:t>
      </w:r>
      <w:r w:rsidR="006D3271">
        <w:t>0</w:t>
      </w:r>
      <w:r w:rsidR="004B0C8D">
        <w:t>9</w:t>
      </w:r>
      <w:r w:rsidR="003670B6" w:rsidRPr="006D3271">
        <w:t>/</w:t>
      </w:r>
      <w:r w:rsidR="006D3271">
        <w:t>5</w:t>
      </w:r>
      <w:r w:rsidR="003670B6" w:rsidRPr="006D3271">
        <w:t>/20</w:t>
      </w:r>
      <w:r w:rsidR="0091395F" w:rsidRPr="006D3271">
        <w:t>22</w:t>
      </w:r>
      <w:r w:rsidR="003670B6" w:rsidRPr="006D3271">
        <w:t xml:space="preserve"> đến </w:t>
      </w:r>
      <w:r w:rsidR="004B0C8D">
        <w:t>20</w:t>
      </w:r>
      <w:r w:rsidR="003670B6" w:rsidRPr="006D3271">
        <w:t>/</w:t>
      </w:r>
      <w:r w:rsidR="006D3271">
        <w:t>5</w:t>
      </w:r>
      <w:r w:rsidR="003670B6" w:rsidRPr="006D3271">
        <w:t>/20</w:t>
      </w:r>
      <w:r w:rsidR="0091395F" w:rsidRPr="006D3271">
        <w:t>22</w:t>
      </w:r>
      <w:r w:rsidR="003670B6" w:rsidRPr="006D3271">
        <w:t xml:space="preserve">: Tiến hành </w:t>
      </w:r>
      <w:r w:rsidR="00E744B7">
        <w:t xml:space="preserve">điều tra, </w:t>
      </w:r>
      <w:r w:rsidR="003670B6" w:rsidRPr="006D3271">
        <w:t>khảo sát.</w:t>
      </w:r>
    </w:p>
    <w:p w14:paraId="152B3337" w14:textId="776CF796" w:rsidR="003670B6" w:rsidRPr="0099089D" w:rsidRDefault="00654CF5" w:rsidP="0099089D">
      <w:pPr>
        <w:pStyle w:val="BodyText"/>
        <w:widowControl w:val="0"/>
        <w:tabs>
          <w:tab w:val="left" w:pos="851"/>
        </w:tabs>
        <w:suppressAutoHyphens/>
        <w:spacing w:before="120" w:line="276" w:lineRule="auto"/>
        <w:ind w:firstLine="709"/>
        <w:jc w:val="both"/>
        <w:rPr>
          <w:spacing w:val="-6"/>
        </w:rPr>
      </w:pPr>
      <w:r w:rsidRPr="009B08CF">
        <w:rPr>
          <w:spacing w:val="-6"/>
        </w:rPr>
        <w:t xml:space="preserve">- </w:t>
      </w:r>
      <w:r w:rsidR="003670B6" w:rsidRPr="009B08CF">
        <w:rPr>
          <w:spacing w:val="-6"/>
        </w:rPr>
        <w:t xml:space="preserve">Từ </w:t>
      </w:r>
      <w:r w:rsidR="004B0C8D">
        <w:rPr>
          <w:spacing w:val="-6"/>
        </w:rPr>
        <w:t>25</w:t>
      </w:r>
      <w:r w:rsidR="003670B6" w:rsidRPr="009B08CF">
        <w:rPr>
          <w:spacing w:val="-6"/>
        </w:rPr>
        <w:t>/</w:t>
      </w:r>
      <w:r w:rsidR="0091395F" w:rsidRPr="009B08CF">
        <w:rPr>
          <w:spacing w:val="-6"/>
        </w:rPr>
        <w:t>5</w:t>
      </w:r>
      <w:r w:rsidR="003670B6" w:rsidRPr="009B08CF">
        <w:rPr>
          <w:spacing w:val="-6"/>
        </w:rPr>
        <w:t>/20</w:t>
      </w:r>
      <w:r w:rsidR="0091395F" w:rsidRPr="009B08CF">
        <w:rPr>
          <w:spacing w:val="-6"/>
        </w:rPr>
        <w:t>22</w:t>
      </w:r>
      <w:r w:rsidR="003670B6" w:rsidRPr="009B08CF">
        <w:rPr>
          <w:spacing w:val="-6"/>
        </w:rPr>
        <w:t xml:space="preserve"> đến </w:t>
      </w:r>
      <w:r w:rsidR="006D3271" w:rsidRPr="009B08CF">
        <w:rPr>
          <w:spacing w:val="-6"/>
        </w:rPr>
        <w:t>2</w:t>
      </w:r>
      <w:r w:rsidR="004B0C8D">
        <w:rPr>
          <w:spacing w:val="-6"/>
        </w:rPr>
        <w:t>9</w:t>
      </w:r>
      <w:r w:rsidR="003670B6" w:rsidRPr="009B08CF">
        <w:rPr>
          <w:spacing w:val="-6"/>
        </w:rPr>
        <w:t>/</w:t>
      </w:r>
      <w:r w:rsidR="00136194" w:rsidRPr="009B08CF">
        <w:rPr>
          <w:spacing w:val="-6"/>
        </w:rPr>
        <w:t>5</w:t>
      </w:r>
      <w:r w:rsidR="003670B6" w:rsidRPr="009B08CF">
        <w:rPr>
          <w:spacing w:val="-6"/>
        </w:rPr>
        <w:t>/20</w:t>
      </w:r>
      <w:r w:rsidR="00136194" w:rsidRPr="009B08CF">
        <w:rPr>
          <w:spacing w:val="-6"/>
        </w:rPr>
        <w:t>22</w:t>
      </w:r>
      <w:r w:rsidR="003670B6" w:rsidRPr="009B08CF">
        <w:rPr>
          <w:spacing w:val="-6"/>
        </w:rPr>
        <w:t>: Tổng hợp, báo cáo kết quả</w:t>
      </w:r>
      <w:r w:rsidR="00E744B7" w:rsidRPr="009B08CF">
        <w:rPr>
          <w:spacing w:val="-6"/>
        </w:rPr>
        <w:t xml:space="preserve"> điều tra,</w:t>
      </w:r>
      <w:r w:rsidR="003670B6" w:rsidRPr="009B08CF">
        <w:rPr>
          <w:spacing w:val="-6"/>
        </w:rPr>
        <w:t xml:space="preserve"> khảo sát./.</w:t>
      </w:r>
    </w:p>
    <w:p w14:paraId="35587F0D" w14:textId="77777777" w:rsidR="00120086" w:rsidRPr="006D3271" w:rsidRDefault="00120086" w:rsidP="00033CE1">
      <w:pPr>
        <w:spacing w:line="360" w:lineRule="auto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  <w:gridCol w:w="4152"/>
      </w:tblGrid>
      <w:tr w:rsidR="00120086" w:rsidRPr="006D3271" w14:paraId="73676AA5" w14:textId="77777777" w:rsidTr="00A00154">
        <w:tc>
          <w:tcPr>
            <w:tcW w:w="5238" w:type="dxa"/>
          </w:tcPr>
          <w:p w14:paraId="1F0EE6CC" w14:textId="77777777" w:rsidR="00120086" w:rsidRPr="006D3271" w:rsidRDefault="00120086" w:rsidP="003670B6">
            <w:pPr>
              <w:spacing w:line="276" w:lineRule="auto"/>
              <w:rPr>
                <w:i/>
                <w:sz w:val="24"/>
                <w:lang w:val="es-BO"/>
              </w:rPr>
            </w:pPr>
            <w:r w:rsidRPr="006D3271">
              <w:rPr>
                <w:b/>
                <w:i/>
                <w:sz w:val="24"/>
                <w:lang w:val="es-BO"/>
              </w:rPr>
              <w:t>Nơi nhận</w:t>
            </w:r>
            <w:r w:rsidRPr="006D3271">
              <w:rPr>
                <w:i/>
                <w:sz w:val="24"/>
                <w:lang w:val="es-BO"/>
              </w:rPr>
              <w:t>:</w:t>
            </w:r>
          </w:p>
          <w:p w14:paraId="34262433" w14:textId="1FAF44C0" w:rsidR="00136194" w:rsidRPr="006D3271" w:rsidRDefault="00F301B1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6D3271">
              <w:rPr>
                <w:sz w:val="22"/>
                <w:szCs w:val="22"/>
                <w:lang w:val="es-BO"/>
              </w:rPr>
              <w:t xml:space="preserve">- </w:t>
            </w:r>
            <w:r w:rsidR="00136194" w:rsidRPr="006D3271">
              <w:rPr>
                <w:sz w:val="22"/>
                <w:szCs w:val="22"/>
                <w:lang w:val="es-BO"/>
              </w:rPr>
              <w:t>Sở Nội vụ;</w:t>
            </w:r>
          </w:p>
          <w:p w14:paraId="19B8E81E" w14:textId="6B0D171A" w:rsidR="00120086" w:rsidRPr="006D3271" w:rsidRDefault="00136194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6D3271">
              <w:rPr>
                <w:sz w:val="22"/>
                <w:szCs w:val="22"/>
                <w:lang w:val="es-BO"/>
              </w:rPr>
              <w:t xml:space="preserve">- </w:t>
            </w:r>
            <w:r w:rsidR="003670B6" w:rsidRPr="006D3271">
              <w:rPr>
                <w:sz w:val="22"/>
                <w:szCs w:val="22"/>
                <w:lang w:val="es-BO"/>
              </w:rPr>
              <w:t>P.GD&amp;ĐT Q.</w:t>
            </w:r>
            <w:r w:rsidRPr="006D3271">
              <w:rPr>
                <w:sz w:val="22"/>
                <w:szCs w:val="22"/>
                <w:lang w:val="es-BO"/>
              </w:rPr>
              <w:t>6</w:t>
            </w:r>
            <w:r w:rsidR="003670B6" w:rsidRPr="006D3271">
              <w:rPr>
                <w:sz w:val="22"/>
                <w:szCs w:val="22"/>
                <w:lang w:val="es-BO"/>
              </w:rPr>
              <w:t xml:space="preserve">, </w:t>
            </w:r>
            <w:r w:rsidRPr="006D3271">
              <w:rPr>
                <w:sz w:val="22"/>
                <w:szCs w:val="22"/>
                <w:lang w:val="es-BO"/>
              </w:rPr>
              <w:t xml:space="preserve">P.GD&amp;ĐT </w:t>
            </w:r>
            <w:r w:rsidR="00790077" w:rsidRPr="006D3271">
              <w:rPr>
                <w:sz w:val="22"/>
                <w:szCs w:val="22"/>
                <w:lang w:val="es-BO"/>
              </w:rPr>
              <w:t>Quận 10</w:t>
            </w:r>
            <w:r w:rsidR="003670B6" w:rsidRPr="006D3271">
              <w:rPr>
                <w:sz w:val="22"/>
                <w:szCs w:val="22"/>
                <w:lang w:val="es-BO"/>
              </w:rPr>
              <w:t xml:space="preserve"> và </w:t>
            </w:r>
            <w:r w:rsidRPr="006D3271">
              <w:rPr>
                <w:sz w:val="22"/>
                <w:szCs w:val="22"/>
                <w:lang w:val="es-BO"/>
              </w:rPr>
              <w:t xml:space="preserve">P.GD&amp;ĐT </w:t>
            </w:r>
            <w:r w:rsidR="003670B6" w:rsidRPr="006D3271">
              <w:rPr>
                <w:sz w:val="22"/>
                <w:szCs w:val="22"/>
                <w:lang w:val="es-BO"/>
              </w:rPr>
              <w:t xml:space="preserve">huyện </w:t>
            </w:r>
            <w:r w:rsidRPr="006D3271">
              <w:rPr>
                <w:sz w:val="22"/>
                <w:szCs w:val="22"/>
                <w:lang w:val="es-BO"/>
              </w:rPr>
              <w:t>Hóc Môn</w:t>
            </w:r>
            <w:r w:rsidR="003670B6" w:rsidRPr="006D3271">
              <w:rPr>
                <w:sz w:val="22"/>
                <w:szCs w:val="22"/>
                <w:lang w:val="es-BO"/>
              </w:rPr>
              <w:t>;</w:t>
            </w:r>
          </w:p>
          <w:p w14:paraId="65AD8FBA" w14:textId="5C17BAE9" w:rsidR="003670B6" w:rsidRPr="006D3271" w:rsidRDefault="003670B6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6D3271">
              <w:rPr>
                <w:sz w:val="22"/>
                <w:szCs w:val="22"/>
                <w:lang w:val="es-BO"/>
              </w:rPr>
              <w:t xml:space="preserve">- Trường THPT </w:t>
            </w:r>
            <w:r w:rsidR="00136194" w:rsidRPr="006D3271">
              <w:rPr>
                <w:sz w:val="22"/>
                <w:szCs w:val="22"/>
                <w:lang w:val="es-BO"/>
              </w:rPr>
              <w:t>Phạm Phú Thứ</w:t>
            </w:r>
            <w:r w:rsidRPr="006D3271">
              <w:rPr>
                <w:sz w:val="22"/>
                <w:szCs w:val="22"/>
                <w:lang w:val="es-BO"/>
              </w:rPr>
              <w:t xml:space="preserve">, </w:t>
            </w:r>
            <w:r w:rsidR="00136194" w:rsidRPr="006D3271">
              <w:rPr>
                <w:sz w:val="22"/>
                <w:szCs w:val="22"/>
                <w:lang w:val="es-BO"/>
              </w:rPr>
              <w:t xml:space="preserve">THPT </w:t>
            </w:r>
            <w:r w:rsidR="00A42F1E" w:rsidRPr="006D3271">
              <w:rPr>
                <w:sz w:val="22"/>
                <w:szCs w:val="22"/>
                <w:lang w:val="es-BO"/>
              </w:rPr>
              <w:t>Nguyễn Du</w:t>
            </w:r>
            <w:r w:rsidRPr="006D3271">
              <w:rPr>
                <w:sz w:val="22"/>
                <w:szCs w:val="22"/>
                <w:lang w:val="es-BO"/>
              </w:rPr>
              <w:t xml:space="preserve"> và </w:t>
            </w:r>
            <w:r w:rsidR="00136194" w:rsidRPr="006D3271">
              <w:rPr>
                <w:sz w:val="22"/>
                <w:szCs w:val="22"/>
                <w:lang w:val="es-BO"/>
              </w:rPr>
              <w:t>THPT Lý Thường Kiệt</w:t>
            </w:r>
            <w:r w:rsidRPr="006D3271">
              <w:rPr>
                <w:sz w:val="22"/>
                <w:szCs w:val="22"/>
                <w:lang w:val="es-BO"/>
              </w:rPr>
              <w:t>;</w:t>
            </w:r>
          </w:p>
          <w:p w14:paraId="4E6FC1B0" w14:textId="65F9B892" w:rsidR="003670B6" w:rsidRPr="006D3271" w:rsidRDefault="003670B6" w:rsidP="003670B6">
            <w:pPr>
              <w:spacing w:line="276" w:lineRule="auto"/>
              <w:rPr>
                <w:sz w:val="22"/>
                <w:szCs w:val="22"/>
                <w:lang w:val="es-BO"/>
              </w:rPr>
            </w:pPr>
            <w:r w:rsidRPr="006D3271">
              <w:rPr>
                <w:sz w:val="22"/>
                <w:szCs w:val="22"/>
                <w:lang w:val="es-BO"/>
              </w:rPr>
              <w:t xml:space="preserve">- Lưu: </w:t>
            </w:r>
            <w:r w:rsidR="00136194" w:rsidRPr="006D3271">
              <w:rPr>
                <w:sz w:val="22"/>
                <w:szCs w:val="22"/>
                <w:lang w:val="es-BO"/>
              </w:rPr>
              <w:t xml:space="preserve">VT, </w:t>
            </w:r>
            <w:r w:rsidRPr="006D3271">
              <w:rPr>
                <w:sz w:val="22"/>
                <w:szCs w:val="22"/>
                <w:lang w:val="es-BO"/>
              </w:rPr>
              <w:t>VP</w:t>
            </w:r>
            <w:r w:rsidR="00136194" w:rsidRPr="006D3271">
              <w:rPr>
                <w:sz w:val="22"/>
                <w:szCs w:val="22"/>
                <w:lang w:val="es-BO"/>
              </w:rPr>
              <w:t xml:space="preserve"> (V)</w:t>
            </w:r>
            <w:r w:rsidRPr="006D3271">
              <w:rPr>
                <w:sz w:val="22"/>
                <w:szCs w:val="22"/>
                <w:lang w:val="es-BO"/>
              </w:rPr>
              <w:t>.</w:t>
            </w:r>
          </w:p>
          <w:p w14:paraId="30666517" w14:textId="77777777" w:rsidR="00120086" w:rsidRPr="006D3271" w:rsidRDefault="00120086" w:rsidP="003670B6">
            <w:pPr>
              <w:tabs>
                <w:tab w:val="left" w:pos="4500"/>
              </w:tabs>
              <w:spacing w:line="276" w:lineRule="auto"/>
              <w:rPr>
                <w:sz w:val="26"/>
                <w:szCs w:val="26"/>
                <w:lang w:val="es-BO"/>
              </w:rPr>
            </w:pPr>
          </w:p>
        </w:tc>
        <w:tc>
          <w:tcPr>
            <w:tcW w:w="4230" w:type="dxa"/>
          </w:tcPr>
          <w:p w14:paraId="6340E943" w14:textId="77777777" w:rsidR="00120086" w:rsidRPr="006D3271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  <w:r w:rsidRPr="006D3271">
              <w:rPr>
                <w:b/>
                <w:lang w:val="es-BO"/>
              </w:rPr>
              <w:t>GIÁM ĐỐC</w:t>
            </w:r>
          </w:p>
          <w:p w14:paraId="4C419B3C" w14:textId="77777777" w:rsidR="00120086" w:rsidRPr="006D3271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0BED3C38" w14:textId="77777777" w:rsidR="00120086" w:rsidRPr="006D3271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272BE7A5" w14:textId="77777777" w:rsidR="00120086" w:rsidRPr="006D3271" w:rsidRDefault="00120086" w:rsidP="003670B6">
            <w:pPr>
              <w:spacing w:line="276" w:lineRule="auto"/>
              <w:jc w:val="center"/>
              <w:rPr>
                <w:lang w:val="es-BO"/>
              </w:rPr>
            </w:pPr>
          </w:p>
          <w:p w14:paraId="5A625A5D" w14:textId="77777777" w:rsidR="00120086" w:rsidRPr="006D3271" w:rsidRDefault="00120086" w:rsidP="003670B6">
            <w:pPr>
              <w:spacing w:line="276" w:lineRule="auto"/>
              <w:jc w:val="center"/>
              <w:rPr>
                <w:b/>
                <w:lang w:val="es-BO"/>
              </w:rPr>
            </w:pPr>
          </w:p>
          <w:p w14:paraId="0A318F2F" w14:textId="29CA54B0" w:rsidR="00120086" w:rsidRPr="006D3271" w:rsidRDefault="00E27642" w:rsidP="003670B6">
            <w:pPr>
              <w:spacing w:line="276" w:lineRule="auto"/>
              <w:jc w:val="center"/>
              <w:rPr>
                <w:b/>
              </w:rPr>
            </w:pPr>
            <w:r w:rsidRPr="006D3271">
              <w:rPr>
                <w:b/>
              </w:rPr>
              <w:t>Nguyễn Văn Hiếu</w:t>
            </w:r>
          </w:p>
          <w:p w14:paraId="291DB2F7" w14:textId="77777777" w:rsidR="00120086" w:rsidRPr="006D3271" w:rsidRDefault="00120086" w:rsidP="003670B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1732FA1" w14:textId="6E6905C8" w:rsidR="00492892" w:rsidRPr="009B5F26" w:rsidRDefault="009B5F26" w:rsidP="0099089D">
      <w:pPr>
        <w:jc w:val="center"/>
        <w:rPr>
          <w:b/>
          <w:bCs/>
          <w:noProof/>
        </w:rPr>
      </w:pPr>
      <w:r w:rsidRPr="009B5F26">
        <w:rPr>
          <w:b/>
          <w:bCs/>
          <w:noProof/>
        </w:rPr>
        <w:lastRenderedPageBreak/>
        <w:t>DANH SÁCH</w:t>
      </w:r>
    </w:p>
    <w:p w14:paraId="4E0FB4F4" w14:textId="57812E47" w:rsidR="009B5F26" w:rsidRDefault="009B5F26" w:rsidP="009B5F26">
      <w:pPr>
        <w:jc w:val="center"/>
        <w:rPr>
          <w:b/>
          <w:bCs/>
          <w:noProof/>
        </w:rPr>
      </w:pPr>
      <w:r w:rsidRPr="009B5F26">
        <w:rPr>
          <w:b/>
          <w:bCs/>
          <w:noProof/>
        </w:rPr>
        <w:t>Cán bộ, giáo viên phụ trách công tác điều tra, khảo sát</w:t>
      </w:r>
    </w:p>
    <w:p w14:paraId="11D94505" w14:textId="2CAF5206" w:rsidR="009B5F26" w:rsidRDefault="009B5F26" w:rsidP="009B5F26">
      <w:pPr>
        <w:jc w:val="center"/>
        <w:rPr>
          <w:i/>
          <w:iCs/>
          <w:noProof/>
        </w:rPr>
      </w:pPr>
      <w:r w:rsidRPr="009B5F26">
        <w:rPr>
          <w:i/>
          <w:iCs/>
          <w:noProof/>
        </w:rPr>
        <w:t xml:space="preserve">(Ban hành kèm theo KH số  </w:t>
      </w:r>
      <w:r w:rsidR="003E6A29">
        <w:rPr>
          <w:i/>
          <w:iCs/>
          <w:noProof/>
        </w:rPr>
        <w:t>1239</w:t>
      </w:r>
      <w:r w:rsidRPr="009B5F26">
        <w:rPr>
          <w:i/>
          <w:iCs/>
          <w:noProof/>
        </w:rPr>
        <w:t xml:space="preserve">/KH-SGDĐT ngày </w:t>
      </w:r>
      <w:r w:rsidR="003E6A29">
        <w:rPr>
          <w:i/>
          <w:iCs/>
          <w:noProof/>
        </w:rPr>
        <w:t>25</w:t>
      </w:r>
      <w:r w:rsidRPr="009B5F26">
        <w:rPr>
          <w:i/>
          <w:iCs/>
          <w:noProof/>
        </w:rPr>
        <w:t xml:space="preserve"> tháng 4 năm 2022 của Sở Giáo dục và Đào tạo)</w:t>
      </w:r>
    </w:p>
    <w:p w14:paraId="263F4730" w14:textId="77777777" w:rsidR="009B5F26" w:rsidRDefault="009B5F26" w:rsidP="009B5F26">
      <w:pPr>
        <w:jc w:val="center"/>
        <w:rPr>
          <w:i/>
          <w:iCs/>
          <w:noProof/>
        </w:rPr>
      </w:pPr>
    </w:p>
    <w:tbl>
      <w:tblPr>
        <w:tblStyle w:val="TableGrid"/>
        <w:tblW w:w="9297" w:type="dxa"/>
        <w:tblLook w:val="04A0" w:firstRow="1" w:lastRow="0" w:firstColumn="1" w:lastColumn="0" w:noHBand="0" w:noVBand="1"/>
      </w:tblPr>
      <w:tblGrid>
        <w:gridCol w:w="675"/>
        <w:gridCol w:w="3042"/>
        <w:gridCol w:w="1860"/>
        <w:gridCol w:w="1860"/>
        <w:gridCol w:w="1860"/>
      </w:tblGrid>
      <w:tr w:rsidR="009B5F26" w14:paraId="5EDE651A" w14:textId="77777777" w:rsidTr="009B5F26">
        <w:trPr>
          <w:trHeight w:val="559"/>
        </w:trPr>
        <w:tc>
          <w:tcPr>
            <w:tcW w:w="675" w:type="dxa"/>
            <w:vAlign w:val="center"/>
          </w:tcPr>
          <w:p w14:paraId="2E96FE2D" w14:textId="251107FD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  <w:r w:rsidRPr="009B5F26">
              <w:rPr>
                <w:b/>
                <w:bCs/>
                <w:noProof/>
              </w:rPr>
              <w:t>STT</w:t>
            </w:r>
          </w:p>
        </w:tc>
        <w:tc>
          <w:tcPr>
            <w:tcW w:w="3042" w:type="dxa"/>
            <w:vAlign w:val="center"/>
          </w:tcPr>
          <w:p w14:paraId="71A1D857" w14:textId="14719F9B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  <w:r w:rsidRPr="009B5F26">
              <w:rPr>
                <w:b/>
                <w:bCs/>
                <w:noProof/>
              </w:rPr>
              <w:t>HỌ TÊN</w:t>
            </w:r>
          </w:p>
        </w:tc>
        <w:tc>
          <w:tcPr>
            <w:tcW w:w="1860" w:type="dxa"/>
            <w:vAlign w:val="center"/>
          </w:tcPr>
          <w:p w14:paraId="68F57332" w14:textId="7D3475EC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  <w:r w:rsidRPr="009B5F26">
              <w:rPr>
                <w:b/>
                <w:bCs/>
                <w:noProof/>
              </w:rPr>
              <w:t>ĐƠN VỊ</w:t>
            </w:r>
          </w:p>
        </w:tc>
        <w:tc>
          <w:tcPr>
            <w:tcW w:w="1860" w:type="dxa"/>
            <w:vAlign w:val="center"/>
          </w:tcPr>
          <w:p w14:paraId="2B512D17" w14:textId="64B1A1BD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  <w:r w:rsidRPr="009B5F26">
              <w:rPr>
                <w:b/>
                <w:bCs/>
                <w:noProof/>
              </w:rPr>
              <w:t>CHỨC VỤ</w:t>
            </w:r>
          </w:p>
        </w:tc>
        <w:tc>
          <w:tcPr>
            <w:tcW w:w="1860" w:type="dxa"/>
            <w:vAlign w:val="center"/>
          </w:tcPr>
          <w:p w14:paraId="643BA2B8" w14:textId="48C19EAC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  <w:r w:rsidRPr="009B5F26">
              <w:rPr>
                <w:b/>
                <w:bCs/>
                <w:noProof/>
              </w:rPr>
              <w:t>SỐ ĐIỆN THOẠI</w:t>
            </w:r>
          </w:p>
        </w:tc>
      </w:tr>
      <w:tr w:rsidR="009B5F26" w14:paraId="4556B1D4" w14:textId="77777777" w:rsidTr="009B5F26">
        <w:trPr>
          <w:trHeight w:val="559"/>
        </w:trPr>
        <w:tc>
          <w:tcPr>
            <w:tcW w:w="675" w:type="dxa"/>
          </w:tcPr>
          <w:p w14:paraId="14D984BE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042" w:type="dxa"/>
          </w:tcPr>
          <w:p w14:paraId="77C62EE2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09018758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1AB1FC89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3931C4C6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</w:tr>
      <w:tr w:rsidR="009B5F26" w14:paraId="70FF8C0E" w14:textId="77777777" w:rsidTr="009B5F26">
        <w:trPr>
          <w:trHeight w:val="559"/>
        </w:trPr>
        <w:tc>
          <w:tcPr>
            <w:tcW w:w="675" w:type="dxa"/>
          </w:tcPr>
          <w:p w14:paraId="29F0D9F3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042" w:type="dxa"/>
          </w:tcPr>
          <w:p w14:paraId="17E60124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6DC68EF4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75670E6A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0DA0E861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</w:tr>
      <w:tr w:rsidR="009B5F26" w14:paraId="3912B58D" w14:textId="77777777" w:rsidTr="009B5F26">
        <w:trPr>
          <w:trHeight w:val="559"/>
        </w:trPr>
        <w:tc>
          <w:tcPr>
            <w:tcW w:w="675" w:type="dxa"/>
          </w:tcPr>
          <w:p w14:paraId="16ACE57B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042" w:type="dxa"/>
          </w:tcPr>
          <w:p w14:paraId="01EC64D9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64E57F0B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5347BB43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01E7EA43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</w:tr>
      <w:tr w:rsidR="009B5F26" w14:paraId="42DE04C7" w14:textId="77777777" w:rsidTr="009B5F26">
        <w:trPr>
          <w:trHeight w:val="559"/>
        </w:trPr>
        <w:tc>
          <w:tcPr>
            <w:tcW w:w="675" w:type="dxa"/>
          </w:tcPr>
          <w:p w14:paraId="1DCBB852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042" w:type="dxa"/>
          </w:tcPr>
          <w:p w14:paraId="2B6AE0F5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3E44CF33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70CDBA35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860" w:type="dxa"/>
          </w:tcPr>
          <w:p w14:paraId="1F6D6590" w14:textId="77777777" w:rsidR="009B5F26" w:rsidRPr="009B5F26" w:rsidRDefault="009B5F26" w:rsidP="009B5F26">
            <w:pPr>
              <w:jc w:val="center"/>
              <w:rPr>
                <w:b/>
                <w:bCs/>
                <w:noProof/>
              </w:rPr>
            </w:pPr>
          </w:p>
        </w:tc>
      </w:tr>
    </w:tbl>
    <w:p w14:paraId="288E60BE" w14:textId="77777777" w:rsidR="009B5F26" w:rsidRPr="009B5F26" w:rsidRDefault="009B5F26" w:rsidP="009B5F26">
      <w:pPr>
        <w:jc w:val="center"/>
        <w:rPr>
          <w:i/>
          <w:iCs/>
          <w:noProof/>
        </w:rPr>
      </w:pPr>
    </w:p>
    <w:p w14:paraId="14FDF9E8" w14:textId="77777777" w:rsidR="009B5F26" w:rsidRPr="006D3271" w:rsidRDefault="009B5F26" w:rsidP="000363EF">
      <w:pPr>
        <w:rPr>
          <w:noProof/>
        </w:rPr>
      </w:pPr>
    </w:p>
    <w:sectPr w:rsidR="009B5F26" w:rsidRPr="006D3271" w:rsidSect="00094A46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32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BBD5" w14:textId="77777777" w:rsidR="003E2F22" w:rsidRDefault="003E2F22">
      <w:r>
        <w:separator/>
      </w:r>
    </w:p>
  </w:endnote>
  <w:endnote w:type="continuationSeparator" w:id="0">
    <w:p w14:paraId="70776531" w14:textId="77777777" w:rsidR="003E2F22" w:rsidRDefault="003E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7FE" w14:textId="77777777" w:rsidR="005C4BC8" w:rsidRDefault="00DF5786" w:rsidP="002F6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4B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7DE3A" w14:textId="77777777" w:rsidR="005C4BC8" w:rsidRDefault="005C4BC8" w:rsidP="002F68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C64" w14:textId="5C16723F" w:rsidR="005C4BC8" w:rsidRDefault="005C4BC8">
    <w:pPr>
      <w:pStyle w:val="Footer"/>
      <w:jc w:val="right"/>
    </w:pPr>
  </w:p>
  <w:p w14:paraId="6D1463EE" w14:textId="77777777" w:rsidR="005C4BC8" w:rsidRDefault="005C4BC8" w:rsidP="002F684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C27D" w14:textId="77777777" w:rsidR="003E2F22" w:rsidRDefault="003E2F22">
      <w:r>
        <w:separator/>
      </w:r>
    </w:p>
  </w:footnote>
  <w:footnote w:type="continuationSeparator" w:id="0">
    <w:p w14:paraId="6E36BAD0" w14:textId="77777777" w:rsidR="003E2F22" w:rsidRDefault="003E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703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E7812E" w14:textId="594356B3" w:rsidR="00A85E9B" w:rsidRDefault="00A85E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D3CAC" w14:textId="77777777" w:rsidR="00A85E9B" w:rsidRDefault="00A85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888743"/>
    <w:multiLevelType w:val="singleLevel"/>
    <w:tmpl w:val="F488874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226405A9"/>
    <w:multiLevelType w:val="hybridMultilevel"/>
    <w:tmpl w:val="5274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50E"/>
    <w:multiLevelType w:val="hybridMultilevel"/>
    <w:tmpl w:val="7B307AA8"/>
    <w:lvl w:ilvl="0" w:tplc="1A3A9D56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Heading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083C6B"/>
    <w:multiLevelType w:val="hybridMultilevel"/>
    <w:tmpl w:val="1EB09D28"/>
    <w:lvl w:ilvl="0" w:tplc="45F8A054">
      <w:start w:val="8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417864B4"/>
    <w:multiLevelType w:val="hybridMultilevel"/>
    <w:tmpl w:val="37947164"/>
    <w:lvl w:ilvl="0" w:tplc="163C7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49D1"/>
    <w:multiLevelType w:val="singleLevel"/>
    <w:tmpl w:val="481D49D1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8493E44"/>
    <w:multiLevelType w:val="hybridMultilevel"/>
    <w:tmpl w:val="D856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138F"/>
    <w:multiLevelType w:val="hybridMultilevel"/>
    <w:tmpl w:val="D98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C7DC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62EE1"/>
    <w:multiLevelType w:val="hybridMultilevel"/>
    <w:tmpl w:val="5274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69E1"/>
    <w:multiLevelType w:val="hybridMultilevel"/>
    <w:tmpl w:val="7818A19A"/>
    <w:lvl w:ilvl="0" w:tplc="190A1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815">
    <w:abstractNumId w:val="2"/>
  </w:num>
  <w:num w:numId="2" w16cid:durableId="2018076139">
    <w:abstractNumId w:val="5"/>
  </w:num>
  <w:num w:numId="3" w16cid:durableId="224222145">
    <w:abstractNumId w:val="0"/>
  </w:num>
  <w:num w:numId="4" w16cid:durableId="79370938">
    <w:abstractNumId w:val="3"/>
  </w:num>
  <w:num w:numId="5" w16cid:durableId="1548759967">
    <w:abstractNumId w:val="9"/>
  </w:num>
  <w:num w:numId="6" w16cid:durableId="278950704">
    <w:abstractNumId w:val="7"/>
  </w:num>
  <w:num w:numId="7" w16cid:durableId="1803814822">
    <w:abstractNumId w:val="6"/>
  </w:num>
  <w:num w:numId="8" w16cid:durableId="77869311">
    <w:abstractNumId w:val="8"/>
  </w:num>
  <w:num w:numId="9" w16cid:durableId="760563771">
    <w:abstractNumId w:val="1"/>
  </w:num>
  <w:num w:numId="10" w16cid:durableId="133445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B4"/>
    <w:rsid w:val="000045B5"/>
    <w:rsid w:val="00004718"/>
    <w:rsid w:val="00006125"/>
    <w:rsid w:val="00013020"/>
    <w:rsid w:val="00022124"/>
    <w:rsid w:val="00025C81"/>
    <w:rsid w:val="00033078"/>
    <w:rsid w:val="00033CE1"/>
    <w:rsid w:val="000363EF"/>
    <w:rsid w:val="000414EB"/>
    <w:rsid w:val="00047058"/>
    <w:rsid w:val="00055481"/>
    <w:rsid w:val="000659E8"/>
    <w:rsid w:val="00066A2C"/>
    <w:rsid w:val="000670FE"/>
    <w:rsid w:val="00070842"/>
    <w:rsid w:val="00085223"/>
    <w:rsid w:val="00086C1A"/>
    <w:rsid w:val="000873DD"/>
    <w:rsid w:val="00091624"/>
    <w:rsid w:val="00093CA5"/>
    <w:rsid w:val="00094A46"/>
    <w:rsid w:val="00094C34"/>
    <w:rsid w:val="00095660"/>
    <w:rsid w:val="0009784F"/>
    <w:rsid w:val="000A5A41"/>
    <w:rsid w:val="000B076F"/>
    <w:rsid w:val="000B0D79"/>
    <w:rsid w:val="000B6533"/>
    <w:rsid w:val="000C0794"/>
    <w:rsid w:val="000E22AB"/>
    <w:rsid w:val="000F263B"/>
    <w:rsid w:val="0010037F"/>
    <w:rsid w:val="00102499"/>
    <w:rsid w:val="00120086"/>
    <w:rsid w:val="00120686"/>
    <w:rsid w:val="00133686"/>
    <w:rsid w:val="00136194"/>
    <w:rsid w:val="001364E2"/>
    <w:rsid w:val="00140312"/>
    <w:rsid w:val="00140828"/>
    <w:rsid w:val="00141002"/>
    <w:rsid w:val="00145F7F"/>
    <w:rsid w:val="0016339D"/>
    <w:rsid w:val="0016449D"/>
    <w:rsid w:val="001724D8"/>
    <w:rsid w:val="00175600"/>
    <w:rsid w:val="001865E5"/>
    <w:rsid w:val="001954B5"/>
    <w:rsid w:val="001A1F84"/>
    <w:rsid w:val="001B73A4"/>
    <w:rsid w:val="001C0127"/>
    <w:rsid w:val="001C1C24"/>
    <w:rsid w:val="001C212A"/>
    <w:rsid w:val="001D68D5"/>
    <w:rsid w:val="001E298D"/>
    <w:rsid w:val="001E48D3"/>
    <w:rsid w:val="001F45ED"/>
    <w:rsid w:val="00202175"/>
    <w:rsid w:val="002040CD"/>
    <w:rsid w:val="002148C8"/>
    <w:rsid w:val="002148D9"/>
    <w:rsid w:val="002227E9"/>
    <w:rsid w:val="002275B3"/>
    <w:rsid w:val="00235C3E"/>
    <w:rsid w:val="002516E7"/>
    <w:rsid w:val="002639A6"/>
    <w:rsid w:val="00271FE1"/>
    <w:rsid w:val="002748FD"/>
    <w:rsid w:val="00275B0A"/>
    <w:rsid w:val="00277DED"/>
    <w:rsid w:val="00282FE4"/>
    <w:rsid w:val="00287FA4"/>
    <w:rsid w:val="0029244B"/>
    <w:rsid w:val="00293385"/>
    <w:rsid w:val="00293FD8"/>
    <w:rsid w:val="00296F83"/>
    <w:rsid w:val="002A7F30"/>
    <w:rsid w:val="002B5C44"/>
    <w:rsid w:val="002E5494"/>
    <w:rsid w:val="002E65D9"/>
    <w:rsid w:val="002F3929"/>
    <w:rsid w:val="002F3EA7"/>
    <w:rsid w:val="002F641A"/>
    <w:rsid w:val="002F6846"/>
    <w:rsid w:val="00301873"/>
    <w:rsid w:val="00302153"/>
    <w:rsid w:val="00305435"/>
    <w:rsid w:val="00317BAA"/>
    <w:rsid w:val="003208B0"/>
    <w:rsid w:val="00327DF4"/>
    <w:rsid w:val="0033740B"/>
    <w:rsid w:val="00337B24"/>
    <w:rsid w:val="00342D51"/>
    <w:rsid w:val="00343AA0"/>
    <w:rsid w:val="00352718"/>
    <w:rsid w:val="003627E6"/>
    <w:rsid w:val="00364E0E"/>
    <w:rsid w:val="003670B6"/>
    <w:rsid w:val="00370CEF"/>
    <w:rsid w:val="00380EEC"/>
    <w:rsid w:val="00385040"/>
    <w:rsid w:val="003909C0"/>
    <w:rsid w:val="00395139"/>
    <w:rsid w:val="003962CE"/>
    <w:rsid w:val="003A586C"/>
    <w:rsid w:val="003C57BD"/>
    <w:rsid w:val="003C625F"/>
    <w:rsid w:val="003D35B4"/>
    <w:rsid w:val="003E136D"/>
    <w:rsid w:val="003E2F22"/>
    <w:rsid w:val="003E672E"/>
    <w:rsid w:val="003E6A29"/>
    <w:rsid w:val="003F4AA1"/>
    <w:rsid w:val="00400557"/>
    <w:rsid w:val="00405F7A"/>
    <w:rsid w:val="00412427"/>
    <w:rsid w:val="004200DA"/>
    <w:rsid w:val="00424D7B"/>
    <w:rsid w:val="00440B96"/>
    <w:rsid w:val="00444A3D"/>
    <w:rsid w:val="0045128B"/>
    <w:rsid w:val="004512B1"/>
    <w:rsid w:val="00460F4A"/>
    <w:rsid w:val="004703D3"/>
    <w:rsid w:val="00470AA5"/>
    <w:rsid w:val="004816FA"/>
    <w:rsid w:val="00486EE1"/>
    <w:rsid w:val="00492892"/>
    <w:rsid w:val="0049554C"/>
    <w:rsid w:val="00497B5B"/>
    <w:rsid w:val="004B0C8D"/>
    <w:rsid w:val="004B2912"/>
    <w:rsid w:val="004B5398"/>
    <w:rsid w:val="004C1838"/>
    <w:rsid w:val="004D0D9B"/>
    <w:rsid w:val="004D2242"/>
    <w:rsid w:val="004D3EBF"/>
    <w:rsid w:val="004F3AC2"/>
    <w:rsid w:val="00501E14"/>
    <w:rsid w:val="00507E12"/>
    <w:rsid w:val="00531FC9"/>
    <w:rsid w:val="00550827"/>
    <w:rsid w:val="00551883"/>
    <w:rsid w:val="0055363D"/>
    <w:rsid w:val="00555A4A"/>
    <w:rsid w:val="00563A85"/>
    <w:rsid w:val="00564AA6"/>
    <w:rsid w:val="005675A4"/>
    <w:rsid w:val="0057746C"/>
    <w:rsid w:val="005875C2"/>
    <w:rsid w:val="005957DF"/>
    <w:rsid w:val="005A3CFC"/>
    <w:rsid w:val="005B6ADD"/>
    <w:rsid w:val="005C4BC8"/>
    <w:rsid w:val="005C7739"/>
    <w:rsid w:val="005D25F2"/>
    <w:rsid w:val="005D5E66"/>
    <w:rsid w:val="005D635E"/>
    <w:rsid w:val="005D73AB"/>
    <w:rsid w:val="005E1606"/>
    <w:rsid w:val="005E60F6"/>
    <w:rsid w:val="00624A2C"/>
    <w:rsid w:val="00624BF0"/>
    <w:rsid w:val="00626485"/>
    <w:rsid w:val="006306C6"/>
    <w:rsid w:val="00641296"/>
    <w:rsid w:val="00644DA2"/>
    <w:rsid w:val="00647711"/>
    <w:rsid w:val="00654CF5"/>
    <w:rsid w:val="00664BE2"/>
    <w:rsid w:val="006875FF"/>
    <w:rsid w:val="00696289"/>
    <w:rsid w:val="006A680E"/>
    <w:rsid w:val="006B0376"/>
    <w:rsid w:val="006B05E3"/>
    <w:rsid w:val="006B65EA"/>
    <w:rsid w:val="006D0C40"/>
    <w:rsid w:val="006D3271"/>
    <w:rsid w:val="006F2D61"/>
    <w:rsid w:val="006F7481"/>
    <w:rsid w:val="0071007C"/>
    <w:rsid w:val="00724E30"/>
    <w:rsid w:val="00725134"/>
    <w:rsid w:val="007308C5"/>
    <w:rsid w:val="00730B53"/>
    <w:rsid w:val="00734038"/>
    <w:rsid w:val="00740F35"/>
    <w:rsid w:val="0074215A"/>
    <w:rsid w:val="00743B79"/>
    <w:rsid w:val="00745D7A"/>
    <w:rsid w:val="007503FF"/>
    <w:rsid w:val="00751110"/>
    <w:rsid w:val="00762129"/>
    <w:rsid w:val="00772485"/>
    <w:rsid w:val="0078258A"/>
    <w:rsid w:val="00790077"/>
    <w:rsid w:val="00794CCA"/>
    <w:rsid w:val="007A26B8"/>
    <w:rsid w:val="007B1DB4"/>
    <w:rsid w:val="007C0BA2"/>
    <w:rsid w:val="007D3164"/>
    <w:rsid w:val="007F1EB7"/>
    <w:rsid w:val="007F6B61"/>
    <w:rsid w:val="007F7134"/>
    <w:rsid w:val="007F75CB"/>
    <w:rsid w:val="007F7EE4"/>
    <w:rsid w:val="00801F54"/>
    <w:rsid w:val="0081605B"/>
    <w:rsid w:val="00817CDC"/>
    <w:rsid w:val="008312F0"/>
    <w:rsid w:val="00833BA9"/>
    <w:rsid w:val="00837BA3"/>
    <w:rsid w:val="008449FA"/>
    <w:rsid w:val="00851833"/>
    <w:rsid w:val="0085691C"/>
    <w:rsid w:val="00861F12"/>
    <w:rsid w:val="008624FB"/>
    <w:rsid w:val="00873D8B"/>
    <w:rsid w:val="00885850"/>
    <w:rsid w:val="00886134"/>
    <w:rsid w:val="00887092"/>
    <w:rsid w:val="008959A7"/>
    <w:rsid w:val="008A4541"/>
    <w:rsid w:val="008A4B8D"/>
    <w:rsid w:val="008B4BB1"/>
    <w:rsid w:val="008B779B"/>
    <w:rsid w:val="008C324D"/>
    <w:rsid w:val="008C5EC4"/>
    <w:rsid w:val="008C769F"/>
    <w:rsid w:val="008D2E51"/>
    <w:rsid w:val="008E3760"/>
    <w:rsid w:val="008E55F5"/>
    <w:rsid w:val="00901649"/>
    <w:rsid w:val="0090456D"/>
    <w:rsid w:val="009076D6"/>
    <w:rsid w:val="0091395F"/>
    <w:rsid w:val="0092290A"/>
    <w:rsid w:val="00923BB9"/>
    <w:rsid w:val="0092766A"/>
    <w:rsid w:val="009349F8"/>
    <w:rsid w:val="00940CF6"/>
    <w:rsid w:val="00963F30"/>
    <w:rsid w:val="0096451A"/>
    <w:rsid w:val="00965452"/>
    <w:rsid w:val="00965DF0"/>
    <w:rsid w:val="0098468E"/>
    <w:rsid w:val="00984AA5"/>
    <w:rsid w:val="0098573A"/>
    <w:rsid w:val="0099089D"/>
    <w:rsid w:val="00995A55"/>
    <w:rsid w:val="009A14F5"/>
    <w:rsid w:val="009A1D33"/>
    <w:rsid w:val="009B08CF"/>
    <w:rsid w:val="009B4EF4"/>
    <w:rsid w:val="009B5F26"/>
    <w:rsid w:val="009B6433"/>
    <w:rsid w:val="009B7A67"/>
    <w:rsid w:val="009C1B44"/>
    <w:rsid w:val="009C25E8"/>
    <w:rsid w:val="009C491D"/>
    <w:rsid w:val="009C6F1E"/>
    <w:rsid w:val="009D3C7E"/>
    <w:rsid w:val="009D424B"/>
    <w:rsid w:val="009D5F75"/>
    <w:rsid w:val="00A00154"/>
    <w:rsid w:val="00A0572C"/>
    <w:rsid w:val="00A3336A"/>
    <w:rsid w:val="00A406CC"/>
    <w:rsid w:val="00A41975"/>
    <w:rsid w:val="00A42F1E"/>
    <w:rsid w:val="00A50972"/>
    <w:rsid w:val="00A52B83"/>
    <w:rsid w:val="00A56288"/>
    <w:rsid w:val="00A57A1F"/>
    <w:rsid w:val="00A831B6"/>
    <w:rsid w:val="00A85E9B"/>
    <w:rsid w:val="00A925C2"/>
    <w:rsid w:val="00A93074"/>
    <w:rsid w:val="00AB5A54"/>
    <w:rsid w:val="00AC0353"/>
    <w:rsid w:val="00AD6A1F"/>
    <w:rsid w:val="00AE11CE"/>
    <w:rsid w:val="00AE2561"/>
    <w:rsid w:val="00AE2C5C"/>
    <w:rsid w:val="00AE4F8E"/>
    <w:rsid w:val="00AE5653"/>
    <w:rsid w:val="00AE739D"/>
    <w:rsid w:val="00AF0409"/>
    <w:rsid w:val="00B07A85"/>
    <w:rsid w:val="00B22811"/>
    <w:rsid w:val="00B306CF"/>
    <w:rsid w:val="00B309EE"/>
    <w:rsid w:val="00B3500D"/>
    <w:rsid w:val="00B423A8"/>
    <w:rsid w:val="00B46A75"/>
    <w:rsid w:val="00B47C33"/>
    <w:rsid w:val="00B5124F"/>
    <w:rsid w:val="00B57C41"/>
    <w:rsid w:val="00B6020B"/>
    <w:rsid w:val="00B65773"/>
    <w:rsid w:val="00B70BDA"/>
    <w:rsid w:val="00B72207"/>
    <w:rsid w:val="00B82E3A"/>
    <w:rsid w:val="00B905FC"/>
    <w:rsid w:val="00B914B9"/>
    <w:rsid w:val="00B91B0C"/>
    <w:rsid w:val="00B921B4"/>
    <w:rsid w:val="00B96796"/>
    <w:rsid w:val="00BA35C9"/>
    <w:rsid w:val="00BB0A6D"/>
    <w:rsid w:val="00BB0DAF"/>
    <w:rsid w:val="00BC16DB"/>
    <w:rsid w:val="00BE7CEF"/>
    <w:rsid w:val="00C03A61"/>
    <w:rsid w:val="00C138BD"/>
    <w:rsid w:val="00C22049"/>
    <w:rsid w:val="00C23CB0"/>
    <w:rsid w:val="00C47975"/>
    <w:rsid w:val="00C502C4"/>
    <w:rsid w:val="00C67FAA"/>
    <w:rsid w:val="00C720FC"/>
    <w:rsid w:val="00C72E62"/>
    <w:rsid w:val="00C75FD1"/>
    <w:rsid w:val="00C86987"/>
    <w:rsid w:val="00C97DC8"/>
    <w:rsid w:val="00CA72DF"/>
    <w:rsid w:val="00CB460F"/>
    <w:rsid w:val="00CB7F65"/>
    <w:rsid w:val="00CC10E5"/>
    <w:rsid w:val="00CC1D0D"/>
    <w:rsid w:val="00CC4AE3"/>
    <w:rsid w:val="00CC6CAE"/>
    <w:rsid w:val="00CE113F"/>
    <w:rsid w:val="00CE79AD"/>
    <w:rsid w:val="00CF1D53"/>
    <w:rsid w:val="00CF1E94"/>
    <w:rsid w:val="00CF3653"/>
    <w:rsid w:val="00CF4945"/>
    <w:rsid w:val="00D07DE5"/>
    <w:rsid w:val="00D10AEC"/>
    <w:rsid w:val="00D115EC"/>
    <w:rsid w:val="00D20013"/>
    <w:rsid w:val="00D20B2A"/>
    <w:rsid w:val="00D276FA"/>
    <w:rsid w:val="00D27803"/>
    <w:rsid w:val="00D36385"/>
    <w:rsid w:val="00D369B9"/>
    <w:rsid w:val="00D36A36"/>
    <w:rsid w:val="00D5343E"/>
    <w:rsid w:val="00D56539"/>
    <w:rsid w:val="00D64C6B"/>
    <w:rsid w:val="00D6560B"/>
    <w:rsid w:val="00D846BE"/>
    <w:rsid w:val="00DB33E3"/>
    <w:rsid w:val="00DB440C"/>
    <w:rsid w:val="00DB5D7D"/>
    <w:rsid w:val="00DC3E4E"/>
    <w:rsid w:val="00DD038F"/>
    <w:rsid w:val="00DD185E"/>
    <w:rsid w:val="00DF1596"/>
    <w:rsid w:val="00DF5786"/>
    <w:rsid w:val="00E1403A"/>
    <w:rsid w:val="00E23E3E"/>
    <w:rsid w:val="00E27642"/>
    <w:rsid w:val="00E31A0F"/>
    <w:rsid w:val="00E31EEC"/>
    <w:rsid w:val="00E36552"/>
    <w:rsid w:val="00E37B27"/>
    <w:rsid w:val="00E47215"/>
    <w:rsid w:val="00E526B0"/>
    <w:rsid w:val="00E5581A"/>
    <w:rsid w:val="00E55CE3"/>
    <w:rsid w:val="00E62C6E"/>
    <w:rsid w:val="00E7240D"/>
    <w:rsid w:val="00E73FDF"/>
    <w:rsid w:val="00E744B7"/>
    <w:rsid w:val="00E87E87"/>
    <w:rsid w:val="00E978BA"/>
    <w:rsid w:val="00E97A64"/>
    <w:rsid w:val="00EB1EA5"/>
    <w:rsid w:val="00EC1EDA"/>
    <w:rsid w:val="00EC59C2"/>
    <w:rsid w:val="00EF5852"/>
    <w:rsid w:val="00EF5E0E"/>
    <w:rsid w:val="00F13C05"/>
    <w:rsid w:val="00F1563D"/>
    <w:rsid w:val="00F21967"/>
    <w:rsid w:val="00F301B1"/>
    <w:rsid w:val="00F35241"/>
    <w:rsid w:val="00F35B0F"/>
    <w:rsid w:val="00F400FE"/>
    <w:rsid w:val="00F41E4F"/>
    <w:rsid w:val="00F436E7"/>
    <w:rsid w:val="00F50448"/>
    <w:rsid w:val="00F52696"/>
    <w:rsid w:val="00F53679"/>
    <w:rsid w:val="00F8265F"/>
    <w:rsid w:val="00F97E5F"/>
    <w:rsid w:val="00FA2068"/>
    <w:rsid w:val="00FA4DBD"/>
    <w:rsid w:val="00FB596F"/>
    <w:rsid w:val="00FB7209"/>
    <w:rsid w:val="00FB7FB2"/>
    <w:rsid w:val="00FC3347"/>
    <w:rsid w:val="00FD2E26"/>
    <w:rsid w:val="00FD6EEF"/>
    <w:rsid w:val="00FF091A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  <o:rules v:ext="edit">
        <o:r id="V:Rule1" type="connector" idref="#_x0000_s2062"/>
      </o:rules>
    </o:shapelayout>
  </w:shapeDefaults>
  <w:decimalSymbol w:val="."/>
  <w:listSeparator w:val=","/>
  <w14:docId w14:val="5F74F8B1"/>
  <w15:docId w15:val="{89B47EED-CDFB-411A-8E44-B0CCC91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B4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B1DB4"/>
    <w:pPr>
      <w:keepNext/>
      <w:numPr>
        <w:numId w:val="1"/>
      </w:numPr>
      <w:suppressAutoHyphens/>
      <w:outlineLvl w:val="0"/>
    </w:pPr>
    <w:rPr>
      <w:b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DB4"/>
    <w:pPr>
      <w:keepNext/>
      <w:numPr>
        <w:ilvl w:val="2"/>
        <w:numId w:val="1"/>
      </w:numPr>
      <w:suppressAutoHyphens/>
      <w:jc w:val="center"/>
      <w:outlineLvl w:val="2"/>
    </w:pPr>
    <w:rPr>
      <w:b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DB4"/>
    <w:rPr>
      <w:rFonts w:eastAsia="Times New Roman" w:cs="Times New Roman"/>
      <w:b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7B1DB4"/>
    <w:rPr>
      <w:rFonts w:eastAsia="Times New Roman" w:cs="Times New Roman"/>
      <w:b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B1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DB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7B1DB4"/>
  </w:style>
  <w:style w:type="paragraph" w:styleId="BodyTextIndent3">
    <w:name w:val="Body Text Indent 3"/>
    <w:basedOn w:val="Normal"/>
    <w:link w:val="BodyTextIndent3Char"/>
    <w:rsid w:val="00851833"/>
    <w:pPr>
      <w:suppressAutoHyphens/>
      <w:spacing w:before="240"/>
      <w:ind w:firstLine="601"/>
      <w:jc w:val="both"/>
    </w:pPr>
    <w:rPr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851833"/>
    <w:rPr>
      <w:rFonts w:eastAsia="Times New Roman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F3929"/>
    <w:pPr>
      <w:ind w:left="720"/>
      <w:contextualSpacing/>
    </w:pPr>
  </w:style>
  <w:style w:type="paragraph" w:customStyle="1" w:styleId="Char">
    <w:name w:val="Char"/>
    <w:autoRedefine/>
    <w:rsid w:val="0074215A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033CE1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409"/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A4B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4B8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5A3C-191D-408E-B78C-FA3BD28B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 Truong Ve</cp:lastModifiedBy>
  <cp:revision>92</cp:revision>
  <cp:lastPrinted>2022-04-22T01:42:00Z</cp:lastPrinted>
  <dcterms:created xsi:type="dcterms:W3CDTF">2019-06-13T08:54:00Z</dcterms:created>
  <dcterms:modified xsi:type="dcterms:W3CDTF">2022-04-25T03:35:00Z</dcterms:modified>
</cp:coreProperties>
</file>